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6C24CA84"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V0</w:t>
      </w:r>
      <w:r w:rsidR="002F158C">
        <w:t>.</w:t>
      </w:r>
      <w:r w:rsidR="003550BE">
        <w:t>6</w:t>
      </w:r>
      <w:r w:rsidR="002F158C">
        <w:t>.</w:t>
      </w:r>
      <w:r w:rsidR="003F010E">
        <w:t>0</w:t>
      </w:r>
      <w:r w:rsidR="003F010E" w:rsidRPr="00235394">
        <w:t xml:space="preserve"> </w:t>
      </w:r>
      <w:r w:rsidRPr="00235394">
        <w:rPr>
          <w:sz w:val="32"/>
        </w:rPr>
        <w:t>(</w:t>
      </w:r>
      <w:r w:rsidR="003550BE">
        <w:rPr>
          <w:sz w:val="32"/>
        </w:rPr>
        <w:t>2020</w:t>
      </w:r>
      <w:r w:rsidRPr="00235394">
        <w:rPr>
          <w:sz w:val="32"/>
        </w:rPr>
        <w:t>-</w:t>
      </w:r>
      <w:r w:rsidR="003550BE">
        <w:rPr>
          <w:sz w:val="32"/>
        </w:rPr>
        <w:t>04</w:t>
      </w:r>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LTE Intra-band CA for xDL/yUL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1"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&lt;keyword[,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Valbonne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2" w:name="copyrightaddon"/>
      <w:bookmarkEnd w:id="2"/>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1"/>
    <w:p w14:paraId="583CDBD1" w14:textId="77777777" w:rsidR="00E8629F" w:rsidRPr="00075644" w:rsidRDefault="00E8629F">
      <w:pPr>
        <w:pStyle w:val="TT"/>
        <w:rPr>
          <w:lang w:val="en-US"/>
        </w:rPr>
      </w:pPr>
      <w:r w:rsidRPr="00075644">
        <w:rPr>
          <w:lang w:val="en-US"/>
        </w:rPr>
        <w:br w:type="page"/>
        <w:t>Contents</w:t>
      </w:r>
    </w:p>
    <w:p w14:paraId="79FCBBE5" w14:textId="2457F688" w:rsidR="008E1FD9" w:rsidRDefault="00235394">
      <w:pPr>
        <w:pStyle w:val="TOC1"/>
        <w:rPr>
          <w:rFonts w:asciiTheme="minorHAnsi" w:eastAsiaTheme="minorEastAsia" w:hAnsiTheme="minorHAnsi" w:cstheme="minorBidi"/>
          <w:szCs w:val="22"/>
          <w:lang w:val="en-US"/>
        </w:rPr>
      </w:pPr>
      <w:r>
        <w:fldChar w:fldCharType="begin"/>
      </w:r>
      <w:r>
        <w:instrText xml:space="preserve"> TOC \o "1-9" </w:instrText>
      </w:r>
      <w:r>
        <w:fldChar w:fldCharType="separate"/>
      </w:r>
      <w:r w:rsidR="008E1FD9" w:rsidRPr="00CE20A9">
        <w:rPr>
          <w:lang w:val="en-US"/>
        </w:rPr>
        <w:t>Foreword</w:t>
      </w:r>
      <w:r w:rsidR="008E1FD9">
        <w:tab/>
      </w:r>
      <w:r w:rsidR="008E1FD9">
        <w:fldChar w:fldCharType="begin"/>
      </w:r>
      <w:r w:rsidR="008E1FD9">
        <w:instrText xml:space="preserve"> PAGEREF _Toc37149222 \h </w:instrText>
      </w:r>
      <w:r w:rsidR="008E1FD9">
        <w:fldChar w:fldCharType="separate"/>
      </w:r>
      <w:r w:rsidR="008E1FD9">
        <w:t>4</w:t>
      </w:r>
      <w:r w:rsidR="008E1FD9">
        <w:fldChar w:fldCharType="end"/>
      </w:r>
    </w:p>
    <w:p w14:paraId="6FC13EF8" w14:textId="2F181DB3" w:rsidR="008E1FD9" w:rsidRDefault="008E1FD9">
      <w:pPr>
        <w:pStyle w:val="TOC1"/>
        <w:rPr>
          <w:rFonts w:asciiTheme="minorHAnsi" w:eastAsiaTheme="minorEastAsia" w:hAnsiTheme="minorHAnsi" w:cstheme="minorBidi"/>
          <w:szCs w:val="22"/>
          <w:lang w:val="en-US"/>
        </w:rPr>
      </w:pPr>
      <w:r w:rsidRPr="00CE20A9">
        <w:rPr>
          <w:lang w:val="en-US"/>
        </w:rPr>
        <w:t>1</w:t>
      </w:r>
      <w:r>
        <w:rPr>
          <w:rFonts w:asciiTheme="minorHAnsi" w:eastAsiaTheme="minorEastAsia" w:hAnsiTheme="minorHAnsi" w:cstheme="minorBidi"/>
          <w:szCs w:val="22"/>
          <w:lang w:val="en-US"/>
        </w:rPr>
        <w:tab/>
      </w:r>
      <w:r w:rsidRPr="00CE20A9">
        <w:rPr>
          <w:lang w:val="en-US"/>
        </w:rPr>
        <w:t>Scope</w:t>
      </w:r>
      <w:r>
        <w:tab/>
      </w:r>
      <w:r>
        <w:fldChar w:fldCharType="begin"/>
      </w:r>
      <w:r>
        <w:instrText xml:space="preserve"> PAGEREF _Toc37149223 \h </w:instrText>
      </w:r>
      <w:r>
        <w:fldChar w:fldCharType="separate"/>
      </w:r>
      <w:r>
        <w:t>5</w:t>
      </w:r>
      <w:r>
        <w:fldChar w:fldCharType="end"/>
      </w:r>
    </w:p>
    <w:p w14:paraId="639996D2" w14:textId="1D5849EA" w:rsidR="008E1FD9" w:rsidRDefault="008E1FD9">
      <w:pPr>
        <w:pStyle w:val="TOC1"/>
        <w:rPr>
          <w:rFonts w:asciiTheme="minorHAnsi" w:eastAsiaTheme="minorEastAsia" w:hAnsiTheme="minorHAnsi" w:cstheme="minorBidi"/>
          <w:szCs w:val="22"/>
          <w:lang w:val="en-US"/>
        </w:rPr>
      </w:pPr>
      <w:r w:rsidRPr="00CE20A9">
        <w:rPr>
          <w:lang w:val="en-US"/>
        </w:rPr>
        <w:t>2</w:t>
      </w:r>
      <w:r>
        <w:rPr>
          <w:rFonts w:asciiTheme="minorHAnsi" w:eastAsiaTheme="minorEastAsia" w:hAnsiTheme="minorHAnsi" w:cstheme="minorBidi"/>
          <w:szCs w:val="22"/>
          <w:lang w:val="en-US"/>
        </w:rPr>
        <w:tab/>
      </w:r>
      <w:r w:rsidRPr="00CE20A9">
        <w:rPr>
          <w:lang w:val="en-US"/>
        </w:rPr>
        <w:t>References</w:t>
      </w:r>
      <w:r>
        <w:tab/>
      </w:r>
      <w:r>
        <w:fldChar w:fldCharType="begin"/>
      </w:r>
      <w:r>
        <w:instrText xml:space="preserve"> PAGEREF _Toc37149224 \h </w:instrText>
      </w:r>
      <w:r>
        <w:fldChar w:fldCharType="separate"/>
      </w:r>
      <w:r>
        <w:t>5</w:t>
      </w:r>
      <w:r>
        <w:fldChar w:fldCharType="end"/>
      </w:r>
    </w:p>
    <w:p w14:paraId="163BD154" w14:textId="231050F4" w:rsidR="008E1FD9" w:rsidRDefault="008E1FD9">
      <w:pPr>
        <w:pStyle w:val="TOC1"/>
        <w:rPr>
          <w:rFonts w:asciiTheme="minorHAnsi" w:eastAsiaTheme="minorEastAsia" w:hAnsiTheme="minorHAnsi" w:cstheme="minorBidi"/>
          <w:szCs w:val="22"/>
          <w:lang w:val="en-US"/>
        </w:rPr>
      </w:pPr>
      <w:r w:rsidRPr="00CE20A9">
        <w:rPr>
          <w:lang w:val="en-US"/>
        </w:rPr>
        <w:t>3</w:t>
      </w:r>
      <w:r>
        <w:rPr>
          <w:rFonts w:asciiTheme="minorHAnsi" w:eastAsiaTheme="minorEastAsia" w:hAnsiTheme="minorHAnsi" w:cstheme="minorBidi"/>
          <w:szCs w:val="22"/>
          <w:lang w:val="en-US"/>
        </w:rPr>
        <w:tab/>
      </w:r>
      <w:r w:rsidRPr="00CE20A9">
        <w:rPr>
          <w:lang w:val="en-US"/>
        </w:rPr>
        <w:t>Definitions, symbols and abbreviations</w:t>
      </w:r>
      <w:r>
        <w:tab/>
      </w:r>
      <w:r>
        <w:fldChar w:fldCharType="begin"/>
      </w:r>
      <w:r>
        <w:instrText xml:space="preserve"> PAGEREF _Toc37149225 \h </w:instrText>
      </w:r>
      <w:r>
        <w:fldChar w:fldCharType="separate"/>
      </w:r>
      <w:r>
        <w:t>6</w:t>
      </w:r>
      <w:r>
        <w:fldChar w:fldCharType="end"/>
      </w:r>
    </w:p>
    <w:p w14:paraId="0FDA5198" w14:textId="34DEE5E9" w:rsidR="008E1FD9" w:rsidRDefault="008E1FD9">
      <w:pPr>
        <w:pStyle w:val="TOC2"/>
        <w:rPr>
          <w:rFonts w:asciiTheme="minorHAnsi" w:eastAsiaTheme="minorEastAsia" w:hAnsiTheme="minorHAnsi" w:cstheme="minorBidi"/>
          <w:sz w:val="22"/>
          <w:szCs w:val="22"/>
          <w:lang w:val="en-US"/>
        </w:rPr>
      </w:pPr>
      <w:r w:rsidRPr="00CE20A9">
        <w:rPr>
          <w:lang w:val="en-US"/>
        </w:rPr>
        <w:t>3.1</w:t>
      </w:r>
      <w:r>
        <w:rPr>
          <w:rFonts w:asciiTheme="minorHAnsi" w:eastAsiaTheme="minorEastAsia" w:hAnsiTheme="minorHAnsi" w:cstheme="minorBidi"/>
          <w:sz w:val="22"/>
          <w:szCs w:val="22"/>
          <w:lang w:val="en-US"/>
        </w:rPr>
        <w:tab/>
      </w:r>
      <w:r w:rsidRPr="00CE20A9">
        <w:rPr>
          <w:lang w:val="en-US"/>
        </w:rPr>
        <w:t>Definitions</w:t>
      </w:r>
      <w:r>
        <w:tab/>
      </w:r>
      <w:r>
        <w:fldChar w:fldCharType="begin"/>
      </w:r>
      <w:r>
        <w:instrText xml:space="preserve"> PAGEREF _Toc37149226 \h </w:instrText>
      </w:r>
      <w:r>
        <w:fldChar w:fldCharType="separate"/>
      </w:r>
      <w:r>
        <w:t>6</w:t>
      </w:r>
      <w:r>
        <w:fldChar w:fldCharType="end"/>
      </w:r>
    </w:p>
    <w:p w14:paraId="4578F209" w14:textId="55652787" w:rsidR="008E1FD9" w:rsidRDefault="008E1FD9">
      <w:pPr>
        <w:pStyle w:val="TOC2"/>
        <w:rPr>
          <w:rFonts w:asciiTheme="minorHAnsi" w:eastAsiaTheme="minorEastAsia" w:hAnsiTheme="minorHAnsi" w:cstheme="minorBidi"/>
          <w:sz w:val="22"/>
          <w:szCs w:val="22"/>
          <w:lang w:val="en-US"/>
        </w:rPr>
      </w:pPr>
      <w:r w:rsidRPr="00CE20A9">
        <w:rPr>
          <w:lang w:val="en-US"/>
        </w:rPr>
        <w:t>3.2</w:t>
      </w:r>
      <w:r>
        <w:rPr>
          <w:rFonts w:asciiTheme="minorHAnsi" w:eastAsiaTheme="minorEastAsia" w:hAnsiTheme="minorHAnsi" w:cstheme="minorBidi"/>
          <w:sz w:val="22"/>
          <w:szCs w:val="22"/>
          <w:lang w:val="en-US"/>
        </w:rPr>
        <w:tab/>
      </w:r>
      <w:r w:rsidRPr="00CE20A9">
        <w:rPr>
          <w:lang w:val="en-US"/>
        </w:rPr>
        <w:t>Symbols</w:t>
      </w:r>
      <w:r>
        <w:tab/>
      </w:r>
      <w:r>
        <w:fldChar w:fldCharType="begin"/>
      </w:r>
      <w:r>
        <w:instrText xml:space="preserve"> PAGEREF _Toc37149227 \h </w:instrText>
      </w:r>
      <w:r>
        <w:fldChar w:fldCharType="separate"/>
      </w:r>
      <w:r>
        <w:t>6</w:t>
      </w:r>
      <w:r>
        <w:fldChar w:fldCharType="end"/>
      </w:r>
    </w:p>
    <w:p w14:paraId="4BEA177D" w14:textId="7198CBC3" w:rsidR="008E1FD9" w:rsidRDefault="008E1FD9">
      <w:pPr>
        <w:pStyle w:val="TOC2"/>
        <w:rPr>
          <w:rFonts w:asciiTheme="minorHAnsi" w:eastAsiaTheme="minorEastAsia" w:hAnsiTheme="minorHAnsi" w:cstheme="minorBidi"/>
          <w:sz w:val="22"/>
          <w:szCs w:val="22"/>
          <w:lang w:val="en-US"/>
        </w:rPr>
      </w:pPr>
      <w:r w:rsidRPr="00CE20A9">
        <w:rPr>
          <w:lang w:val="en-US"/>
        </w:rPr>
        <w:t>3.3</w:t>
      </w:r>
      <w:r>
        <w:rPr>
          <w:rFonts w:asciiTheme="minorHAnsi" w:eastAsiaTheme="minorEastAsia" w:hAnsiTheme="minorHAnsi" w:cstheme="minorBidi"/>
          <w:sz w:val="22"/>
          <w:szCs w:val="22"/>
          <w:lang w:val="en-US"/>
        </w:rPr>
        <w:tab/>
      </w:r>
      <w:r w:rsidRPr="00CE20A9">
        <w:rPr>
          <w:lang w:val="en-US"/>
        </w:rPr>
        <w:t>Abbreviations</w:t>
      </w:r>
      <w:r>
        <w:tab/>
      </w:r>
      <w:r>
        <w:fldChar w:fldCharType="begin"/>
      </w:r>
      <w:r>
        <w:instrText xml:space="preserve"> PAGEREF _Toc37149228 \h </w:instrText>
      </w:r>
      <w:r>
        <w:fldChar w:fldCharType="separate"/>
      </w:r>
      <w:r>
        <w:t>6</w:t>
      </w:r>
      <w:r>
        <w:fldChar w:fldCharType="end"/>
      </w:r>
    </w:p>
    <w:p w14:paraId="6E93F68A" w14:textId="6828EDA7" w:rsidR="008E1FD9" w:rsidRDefault="008E1FD9">
      <w:pPr>
        <w:pStyle w:val="TOC1"/>
        <w:rPr>
          <w:rFonts w:asciiTheme="minorHAnsi" w:eastAsiaTheme="minorEastAsia" w:hAnsiTheme="minorHAnsi" w:cstheme="minorBidi"/>
          <w:szCs w:val="22"/>
          <w:lang w:val="en-US"/>
        </w:rPr>
      </w:pPr>
      <w:r w:rsidRPr="00CE20A9">
        <w:rPr>
          <w:lang w:val="en-US"/>
        </w:rPr>
        <w:t>4</w:t>
      </w:r>
      <w:r>
        <w:rPr>
          <w:rFonts w:asciiTheme="minorHAnsi" w:eastAsiaTheme="minorEastAsia" w:hAnsiTheme="minorHAnsi" w:cstheme="minorBidi"/>
          <w:szCs w:val="22"/>
          <w:lang w:val="en-US"/>
        </w:rPr>
        <w:tab/>
      </w:r>
      <w:r w:rsidRPr="00CE20A9">
        <w:rPr>
          <w:lang w:val="en-US"/>
        </w:rPr>
        <w:t>Background</w:t>
      </w:r>
      <w:r>
        <w:tab/>
      </w:r>
      <w:r>
        <w:fldChar w:fldCharType="begin"/>
      </w:r>
      <w:r>
        <w:instrText xml:space="preserve"> PAGEREF _Toc37149229 \h </w:instrText>
      </w:r>
      <w:r>
        <w:fldChar w:fldCharType="separate"/>
      </w:r>
      <w:r>
        <w:t>7</w:t>
      </w:r>
      <w:r>
        <w:fldChar w:fldCharType="end"/>
      </w:r>
    </w:p>
    <w:p w14:paraId="3D660E0F" w14:textId="3207D69C" w:rsidR="008E1FD9" w:rsidRDefault="008E1FD9">
      <w:pPr>
        <w:pStyle w:val="TOC2"/>
        <w:rPr>
          <w:rFonts w:asciiTheme="minorHAnsi" w:eastAsiaTheme="minorEastAsia" w:hAnsiTheme="minorHAnsi" w:cstheme="minorBidi"/>
          <w:sz w:val="22"/>
          <w:szCs w:val="22"/>
          <w:lang w:val="en-US"/>
        </w:rPr>
      </w:pPr>
      <w:r w:rsidRPr="00CE20A9">
        <w:rPr>
          <w:lang w:val="en-US"/>
        </w:rPr>
        <w:t>4.1</w:t>
      </w:r>
      <w:r>
        <w:rPr>
          <w:rFonts w:asciiTheme="minorHAnsi" w:eastAsiaTheme="minorEastAsia" w:hAnsiTheme="minorHAnsi" w:cstheme="minorBidi"/>
          <w:sz w:val="22"/>
          <w:szCs w:val="22"/>
          <w:lang w:val="en-US"/>
        </w:rPr>
        <w:tab/>
      </w:r>
      <w:r w:rsidRPr="00CE20A9">
        <w:rPr>
          <w:lang w:val="en-US"/>
        </w:rPr>
        <w:t>TR Maintenance</w:t>
      </w:r>
      <w:r>
        <w:tab/>
      </w:r>
      <w:r>
        <w:fldChar w:fldCharType="begin"/>
      </w:r>
      <w:r>
        <w:instrText xml:space="preserve"> PAGEREF _Toc37149230 \h </w:instrText>
      </w:r>
      <w:r>
        <w:fldChar w:fldCharType="separate"/>
      </w:r>
      <w:r>
        <w:t>7</w:t>
      </w:r>
      <w:r>
        <w:fldChar w:fldCharType="end"/>
      </w:r>
    </w:p>
    <w:p w14:paraId="0F362E18" w14:textId="1A5B2B02" w:rsidR="008E1FD9" w:rsidRDefault="008E1FD9">
      <w:pPr>
        <w:pStyle w:val="TOC1"/>
        <w:rPr>
          <w:rFonts w:asciiTheme="minorHAnsi" w:eastAsiaTheme="minorEastAsia" w:hAnsiTheme="minorHAnsi" w:cstheme="minorBidi"/>
          <w:szCs w:val="22"/>
          <w:lang w:val="en-US"/>
        </w:rPr>
      </w:pPr>
      <w:r w:rsidRPr="00CE20A9">
        <w:rPr>
          <w:lang w:val="en-US"/>
        </w:rPr>
        <w:t>5</w:t>
      </w:r>
      <w:r>
        <w:rPr>
          <w:rFonts w:asciiTheme="minorHAnsi" w:eastAsiaTheme="minorEastAsia" w:hAnsiTheme="minorHAnsi" w:cstheme="minorBidi"/>
          <w:szCs w:val="22"/>
          <w:lang w:val="en-US"/>
        </w:rPr>
        <w:tab/>
      </w:r>
      <w:r w:rsidRPr="00CE20A9">
        <w:rPr>
          <w:lang w:val="en-US" w:eastAsia="zh-CN"/>
        </w:rPr>
        <w:t>Intra-</w:t>
      </w:r>
      <w:r w:rsidRPr="00CE20A9">
        <w:rPr>
          <w:lang w:val="en-US"/>
        </w:rPr>
        <w:t>Band Contiguous Carrier Aggregation: Specific Band Combination Part</w:t>
      </w:r>
      <w:r>
        <w:tab/>
      </w:r>
      <w:r>
        <w:fldChar w:fldCharType="begin"/>
      </w:r>
      <w:r>
        <w:instrText xml:space="preserve"> PAGEREF _Toc37149231 \h </w:instrText>
      </w:r>
      <w:r>
        <w:fldChar w:fldCharType="separate"/>
      </w:r>
      <w:r>
        <w:t>7</w:t>
      </w:r>
      <w:r>
        <w:fldChar w:fldCharType="end"/>
      </w:r>
    </w:p>
    <w:p w14:paraId="2C92FDA0" w14:textId="72E7ABF3" w:rsidR="008E1FD9" w:rsidRDefault="008E1FD9">
      <w:pPr>
        <w:pStyle w:val="TOC2"/>
        <w:rPr>
          <w:rFonts w:asciiTheme="minorHAnsi" w:eastAsiaTheme="minorEastAsia" w:hAnsiTheme="minorHAnsi" w:cstheme="minorBidi"/>
          <w:sz w:val="22"/>
          <w:szCs w:val="22"/>
          <w:lang w:val="en-US"/>
        </w:rPr>
      </w:pPr>
      <w:r w:rsidRPr="00CE20A9">
        <w:rPr>
          <w:lang w:val="en-US"/>
        </w:rPr>
        <w:t>5.1</w:t>
      </w:r>
      <w:r>
        <w:rPr>
          <w:rFonts w:asciiTheme="minorHAnsi" w:eastAsiaTheme="minorEastAsia" w:hAnsiTheme="minorHAnsi" w:cstheme="minorBidi"/>
          <w:sz w:val="22"/>
          <w:szCs w:val="22"/>
          <w:lang w:val="en-US"/>
        </w:rPr>
        <w:tab/>
      </w:r>
      <w:r w:rsidRPr="00CE20A9">
        <w:rPr>
          <w:lang w:val="en-US"/>
        </w:rPr>
        <w:t>CA_</w:t>
      </w:r>
      <w:r w:rsidRPr="00CE20A9">
        <w:rPr>
          <w:lang w:val="it-IT"/>
        </w:rPr>
        <w:t>3DL_</w:t>
      </w:r>
      <w:r w:rsidRPr="00CE20A9">
        <w:rPr>
          <w:lang w:val="en-US"/>
        </w:rPr>
        <w:t>41D</w:t>
      </w:r>
      <w:r w:rsidRPr="00CE20A9">
        <w:rPr>
          <w:lang w:val="it-IT"/>
        </w:rPr>
        <w:t>_3UL_</w:t>
      </w:r>
      <w:r w:rsidRPr="00CE20A9">
        <w:rPr>
          <w:lang w:val="en-US"/>
        </w:rPr>
        <w:t>41D</w:t>
      </w:r>
      <w:r w:rsidRPr="00CE20A9">
        <w:rPr>
          <w:lang w:val="it-IT"/>
        </w:rPr>
        <w:t xml:space="preserve">_BCS0 </w:t>
      </w:r>
      <w:r w:rsidRPr="00CE20A9">
        <w:rPr>
          <w:lang w:val="en-US"/>
        </w:rPr>
        <w:t>CA_4DL_41E_3UL_41D</w:t>
      </w:r>
      <w:r w:rsidRPr="00CE20A9">
        <w:rPr>
          <w:lang w:val="it-IT"/>
        </w:rPr>
        <w:t>_BCS0</w:t>
      </w:r>
      <w:r w:rsidRPr="00CE20A9">
        <w:rPr>
          <w:lang w:val="en-US"/>
        </w:rPr>
        <w:t xml:space="preserve"> CA_5DL_41F_3UL_41D</w:t>
      </w:r>
      <w:r w:rsidRPr="00CE20A9">
        <w:rPr>
          <w:lang w:val="it-IT"/>
        </w:rPr>
        <w:t>_BCS0</w:t>
      </w:r>
      <w:r>
        <w:tab/>
      </w:r>
      <w:r>
        <w:fldChar w:fldCharType="begin"/>
      </w:r>
      <w:r>
        <w:instrText xml:space="preserve"> PAGEREF _Toc37149232 \h </w:instrText>
      </w:r>
      <w:r>
        <w:fldChar w:fldCharType="separate"/>
      </w:r>
      <w:r>
        <w:t>7</w:t>
      </w:r>
      <w:r>
        <w:fldChar w:fldCharType="end"/>
      </w:r>
    </w:p>
    <w:p w14:paraId="1E18B1BA" w14:textId="5CED986F" w:rsidR="008E1FD9" w:rsidRDefault="008E1FD9">
      <w:pPr>
        <w:pStyle w:val="TOC3"/>
        <w:rPr>
          <w:rFonts w:asciiTheme="minorHAnsi" w:eastAsiaTheme="minorEastAsia" w:hAnsiTheme="minorHAnsi" w:cstheme="minorBidi"/>
          <w:sz w:val="22"/>
          <w:szCs w:val="22"/>
          <w:lang w:val="en-US"/>
        </w:rPr>
      </w:pPr>
      <w:r w:rsidRPr="00CE20A9">
        <w:rPr>
          <w:lang w:val="en-US"/>
        </w:rPr>
        <w:t>5.1.1</w:t>
      </w:r>
      <w:r>
        <w:rPr>
          <w:rFonts w:asciiTheme="minorHAnsi" w:eastAsiaTheme="minorEastAsia" w:hAnsiTheme="minorHAnsi" w:cstheme="minorBidi"/>
          <w:sz w:val="22"/>
          <w:szCs w:val="22"/>
          <w:lang w:val="en-US"/>
        </w:rPr>
        <w:tab/>
      </w:r>
      <w:r w:rsidRPr="00CE20A9">
        <w:rPr>
          <w:lang w:val="en-US"/>
        </w:rPr>
        <w:t>Channel bandwidths per operating band</w:t>
      </w:r>
      <w:r>
        <w:tab/>
      </w:r>
      <w:r>
        <w:fldChar w:fldCharType="begin"/>
      </w:r>
      <w:r>
        <w:instrText xml:space="preserve"> PAGEREF _Toc37149233 \h </w:instrText>
      </w:r>
      <w:r>
        <w:fldChar w:fldCharType="separate"/>
      </w:r>
      <w:r>
        <w:t>7</w:t>
      </w:r>
      <w:r>
        <w:fldChar w:fldCharType="end"/>
      </w:r>
    </w:p>
    <w:p w14:paraId="3466F4CD" w14:textId="1D079673" w:rsidR="008E1FD9" w:rsidRDefault="008E1FD9">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UE maximum output power</w:t>
      </w:r>
      <w:r>
        <w:tab/>
      </w:r>
      <w:r>
        <w:fldChar w:fldCharType="begin"/>
      </w:r>
      <w:r>
        <w:instrText xml:space="preserve"> PAGEREF _Toc37149234 \h </w:instrText>
      </w:r>
      <w:r>
        <w:fldChar w:fldCharType="separate"/>
      </w:r>
      <w:r>
        <w:t>7</w:t>
      </w:r>
      <w:r>
        <w:fldChar w:fldCharType="end"/>
      </w:r>
    </w:p>
    <w:p w14:paraId="6CCA3A35" w14:textId="167111D8" w:rsidR="008E1FD9" w:rsidRDefault="008E1FD9">
      <w:pPr>
        <w:pStyle w:val="TOC3"/>
        <w:rPr>
          <w:rFonts w:asciiTheme="minorHAnsi" w:eastAsiaTheme="minorEastAsia" w:hAnsiTheme="minorHAnsi" w:cstheme="minorBidi"/>
          <w:sz w:val="22"/>
          <w:szCs w:val="22"/>
          <w:lang w:val="en-US"/>
        </w:rPr>
      </w:pPr>
      <w:r w:rsidRPr="00CE20A9">
        <w:rPr>
          <w:lang w:val="en-US" w:eastAsia="zh-CN"/>
        </w:rPr>
        <w:t>5.1.3</w:t>
      </w:r>
      <w:r>
        <w:rPr>
          <w:rFonts w:asciiTheme="minorHAnsi" w:eastAsiaTheme="minorEastAsia" w:hAnsiTheme="minorHAnsi" w:cstheme="minorBidi"/>
          <w:sz w:val="22"/>
          <w:szCs w:val="22"/>
          <w:lang w:val="en-US"/>
        </w:rPr>
        <w:tab/>
      </w:r>
      <w:r w:rsidRPr="00CE20A9">
        <w:rPr>
          <w:lang w:val="en-US"/>
        </w:rPr>
        <w:t>Spurious</w:t>
      </w:r>
      <w:r w:rsidRPr="00CE20A9">
        <w:rPr>
          <w:lang w:val="en-US" w:eastAsia="zh-CN"/>
        </w:rPr>
        <w:t xml:space="preserve"> emission band UE co-existence</w:t>
      </w:r>
      <w:r>
        <w:tab/>
      </w:r>
      <w:r>
        <w:fldChar w:fldCharType="begin"/>
      </w:r>
      <w:r>
        <w:instrText xml:space="preserve"> PAGEREF _Toc37149235 \h </w:instrText>
      </w:r>
      <w:r>
        <w:fldChar w:fldCharType="separate"/>
      </w:r>
      <w:r>
        <w:t>8</w:t>
      </w:r>
      <w:r>
        <w:fldChar w:fldCharType="end"/>
      </w:r>
    </w:p>
    <w:p w14:paraId="2527E603" w14:textId="466BB574" w:rsidR="008E1FD9" w:rsidRDefault="008E1FD9">
      <w:pPr>
        <w:pStyle w:val="TOC3"/>
        <w:rPr>
          <w:rFonts w:asciiTheme="minorHAnsi" w:eastAsiaTheme="minorEastAsia" w:hAnsiTheme="minorHAnsi" w:cstheme="minorBidi"/>
          <w:sz w:val="22"/>
          <w:szCs w:val="22"/>
          <w:lang w:val="en-US"/>
        </w:rPr>
      </w:pPr>
      <w:r w:rsidRPr="00CE20A9">
        <w:rPr>
          <w:lang w:val="en-US" w:eastAsia="zh-CN"/>
        </w:rPr>
        <w:t>5.1.4</w:t>
      </w:r>
      <w:r>
        <w:rPr>
          <w:rFonts w:asciiTheme="minorHAnsi" w:eastAsiaTheme="minorEastAsia" w:hAnsiTheme="minorHAnsi" w:cstheme="minorBidi"/>
          <w:sz w:val="22"/>
          <w:szCs w:val="22"/>
          <w:lang w:val="en-US"/>
        </w:rPr>
        <w:tab/>
      </w:r>
      <w:r w:rsidRPr="00CE20A9">
        <w:rPr>
          <w:lang w:val="en-US" w:eastAsia="zh-CN"/>
        </w:rPr>
        <w:t xml:space="preserve">UE maximum output </w:t>
      </w:r>
      <w:r w:rsidRPr="00CE20A9">
        <w:rPr>
          <w:lang w:val="en-US"/>
        </w:rPr>
        <w:t>power</w:t>
      </w:r>
      <w:r w:rsidRPr="00CE20A9">
        <w:rPr>
          <w:lang w:val="en-US" w:eastAsia="zh-CN"/>
        </w:rPr>
        <w:t xml:space="preserve"> with additional requirements</w:t>
      </w:r>
      <w:r>
        <w:tab/>
      </w:r>
      <w:r>
        <w:fldChar w:fldCharType="begin"/>
      </w:r>
      <w:r>
        <w:instrText xml:space="preserve"> PAGEREF _Toc37149236 \h </w:instrText>
      </w:r>
      <w:r>
        <w:fldChar w:fldCharType="separate"/>
      </w:r>
      <w:r>
        <w:t>8</w:t>
      </w:r>
      <w:r>
        <w:fldChar w:fldCharType="end"/>
      </w:r>
    </w:p>
    <w:p w14:paraId="06AFC428" w14:textId="042B969A" w:rsidR="008E1FD9" w:rsidRDefault="008E1FD9">
      <w:pPr>
        <w:pStyle w:val="TOC3"/>
        <w:rPr>
          <w:rFonts w:asciiTheme="minorHAnsi" w:eastAsiaTheme="minorEastAsia" w:hAnsiTheme="minorHAnsi" w:cstheme="minorBidi"/>
          <w:sz w:val="22"/>
          <w:szCs w:val="22"/>
          <w:lang w:val="en-US"/>
        </w:rPr>
      </w:pPr>
      <w:r w:rsidRPr="00CE20A9">
        <w:rPr>
          <w:lang w:val="en-US" w:eastAsia="zh-CN"/>
        </w:rPr>
        <w:t>5.1.5</w:t>
      </w:r>
      <w:r>
        <w:rPr>
          <w:rFonts w:asciiTheme="minorHAnsi" w:eastAsiaTheme="minorEastAsia" w:hAnsiTheme="minorHAnsi" w:cstheme="minorBidi"/>
          <w:sz w:val="22"/>
          <w:szCs w:val="22"/>
          <w:lang w:val="en-US"/>
        </w:rPr>
        <w:tab/>
      </w:r>
      <w:r w:rsidRPr="00CE20A9">
        <w:rPr>
          <w:lang w:val="en-US" w:eastAsia="zh-CN"/>
        </w:rPr>
        <w:t xml:space="preserve">Additional Spectrum </w:t>
      </w:r>
      <w:r w:rsidRPr="00CE20A9">
        <w:rPr>
          <w:lang w:val="en-US"/>
        </w:rPr>
        <w:t>emission</w:t>
      </w:r>
      <w:r w:rsidRPr="00CE20A9">
        <w:rPr>
          <w:lang w:val="en-US" w:eastAsia="zh-CN"/>
        </w:rPr>
        <w:t xml:space="preserve"> mask for CA_41D</w:t>
      </w:r>
      <w:r>
        <w:tab/>
      </w:r>
      <w:r>
        <w:fldChar w:fldCharType="begin"/>
      </w:r>
      <w:r>
        <w:instrText xml:space="preserve"> PAGEREF _Toc37149237 \h </w:instrText>
      </w:r>
      <w:r>
        <w:fldChar w:fldCharType="separate"/>
      </w:r>
      <w:r>
        <w:t>9</w:t>
      </w:r>
      <w:r>
        <w:fldChar w:fldCharType="end"/>
      </w:r>
    </w:p>
    <w:p w14:paraId="2004D573" w14:textId="197CBDE7" w:rsidR="008E1FD9" w:rsidRDefault="008E1FD9">
      <w:pPr>
        <w:pStyle w:val="TOC2"/>
        <w:rPr>
          <w:rFonts w:asciiTheme="minorHAnsi" w:eastAsiaTheme="minorEastAsia" w:hAnsiTheme="minorHAnsi" w:cstheme="minorBidi"/>
          <w:sz w:val="22"/>
          <w:szCs w:val="22"/>
          <w:lang w:val="en-US"/>
        </w:rPr>
      </w:pPr>
      <w:r w:rsidRPr="00CE20A9">
        <w:rPr>
          <w:lang w:val="en-US" w:eastAsia="zh-CN"/>
        </w:rPr>
        <w:t>5.2</w:t>
      </w:r>
      <w:r>
        <w:rPr>
          <w:rFonts w:asciiTheme="minorHAnsi" w:eastAsiaTheme="minorEastAsia" w:hAnsiTheme="minorHAnsi" w:cstheme="minorBidi"/>
          <w:sz w:val="22"/>
          <w:szCs w:val="22"/>
          <w:lang w:val="en-US"/>
        </w:rPr>
        <w:tab/>
      </w:r>
      <w:r w:rsidRPr="00CE20A9">
        <w:rPr>
          <w:lang w:val="en-US" w:eastAsia="zh-CN"/>
        </w:rPr>
        <w:t>2DL_48C_2UL_48C_BCS0 3DL_48D_2UL_48C_BCS0 4DL_48E_2UL_48C_BCS0 3DL_48A-48C_2UL_48C_BCS0 4DL_48C-48C_2UL_48C_BCS0</w:t>
      </w:r>
      <w:r>
        <w:tab/>
      </w:r>
      <w:r>
        <w:fldChar w:fldCharType="begin"/>
      </w:r>
      <w:r>
        <w:instrText xml:space="preserve"> PAGEREF _Toc37149238 \h </w:instrText>
      </w:r>
      <w:r>
        <w:fldChar w:fldCharType="separate"/>
      </w:r>
      <w:r>
        <w:t>11</w:t>
      </w:r>
      <w:r>
        <w:fldChar w:fldCharType="end"/>
      </w:r>
    </w:p>
    <w:p w14:paraId="747D68FA" w14:textId="4322EA4F" w:rsidR="008E1FD9" w:rsidRDefault="008E1FD9">
      <w:pPr>
        <w:pStyle w:val="TOC3"/>
        <w:rPr>
          <w:rFonts w:asciiTheme="minorHAnsi" w:eastAsiaTheme="minorEastAsia" w:hAnsiTheme="minorHAnsi" w:cstheme="minorBidi"/>
          <w:sz w:val="22"/>
          <w:szCs w:val="22"/>
          <w:lang w:val="en-US"/>
        </w:rPr>
      </w:pPr>
      <w:r w:rsidRPr="00CE20A9">
        <w:rPr>
          <w:lang w:val="en-US"/>
        </w:rPr>
        <w:t>5.2.1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_Toc37149239 \h </w:instrText>
      </w:r>
      <w:r>
        <w:fldChar w:fldCharType="separate"/>
      </w:r>
      <w:r>
        <w:t>11</w:t>
      </w:r>
      <w:r>
        <w:fldChar w:fldCharType="end"/>
      </w:r>
    </w:p>
    <w:p w14:paraId="0A31349C" w14:textId="70C9EFCE" w:rsidR="008E1FD9" w:rsidRDefault="008E1FD9">
      <w:pPr>
        <w:pStyle w:val="TOC3"/>
        <w:rPr>
          <w:rFonts w:asciiTheme="minorHAnsi" w:eastAsiaTheme="minorEastAsia" w:hAnsiTheme="minorHAnsi" w:cstheme="minorBidi"/>
          <w:sz w:val="22"/>
          <w:szCs w:val="22"/>
          <w:lang w:val="en-US"/>
        </w:rPr>
      </w:pPr>
      <w:r w:rsidRPr="00CE20A9">
        <w:rPr>
          <w:lang w:val="en-US"/>
        </w:rPr>
        <w:t>5.2.2</w:t>
      </w:r>
      <w:r>
        <w:rPr>
          <w:rFonts w:asciiTheme="minorHAnsi" w:eastAsiaTheme="minorEastAsia" w:hAnsiTheme="minorHAnsi" w:cstheme="minorBidi"/>
          <w:sz w:val="22"/>
          <w:szCs w:val="22"/>
          <w:lang w:val="en-US"/>
        </w:rPr>
        <w:tab/>
      </w:r>
      <w:r w:rsidRPr="00CE20A9">
        <w:rPr>
          <w:lang w:val="en-US" w:eastAsia="zh-CN"/>
        </w:rPr>
        <w:t>Coexistence studies</w:t>
      </w:r>
      <w:r>
        <w:tab/>
      </w:r>
      <w:r>
        <w:fldChar w:fldCharType="begin"/>
      </w:r>
      <w:r>
        <w:instrText xml:space="preserve"> PAGEREF _Toc37149240 \h </w:instrText>
      </w:r>
      <w:r>
        <w:fldChar w:fldCharType="separate"/>
      </w:r>
      <w:r>
        <w:t>11</w:t>
      </w:r>
      <w:r>
        <w:fldChar w:fldCharType="end"/>
      </w:r>
    </w:p>
    <w:p w14:paraId="1CBC0CD5" w14:textId="7B875070" w:rsidR="008E1FD9" w:rsidRDefault="008E1FD9">
      <w:pPr>
        <w:pStyle w:val="TOC3"/>
        <w:rPr>
          <w:rFonts w:asciiTheme="minorHAnsi" w:eastAsiaTheme="minorEastAsia" w:hAnsiTheme="minorHAnsi" w:cstheme="minorBidi"/>
          <w:sz w:val="22"/>
          <w:szCs w:val="22"/>
          <w:lang w:val="en-US"/>
        </w:rPr>
      </w:pPr>
      <w:r w:rsidRPr="00CE20A9">
        <w:rPr>
          <w:lang w:val="en-US"/>
        </w:rPr>
        <w:t>5.2.3</w:t>
      </w:r>
      <w:r>
        <w:rPr>
          <w:rFonts w:asciiTheme="minorHAnsi" w:eastAsiaTheme="minorEastAsia" w:hAnsiTheme="minorHAnsi" w:cstheme="minorBidi"/>
          <w:sz w:val="22"/>
          <w:szCs w:val="22"/>
          <w:lang w:val="en-US"/>
        </w:rPr>
        <w:tab/>
      </w:r>
      <w:r w:rsidRPr="00CE20A9">
        <w:rPr>
          <w:lang w:val="en-US" w:eastAsia="zh-CN"/>
        </w:rPr>
        <w:t>REFSENS requirements</w:t>
      </w:r>
      <w:r>
        <w:tab/>
      </w:r>
      <w:r>
        <w:fldChar w:fldCharType="begin"/>
      </w:r>
      <w:r>
        <w:instrText xml:space="preserve"> PAGEREF _Toc37149241 \h </w:instrText>
      </w:r>
      <w:r>
        <w:fldChar w:fldCharType="separate"/>
      </w:r>
      <w:r>
        <w:t>12</w:t>
      </w:r>
      <w:r>
        <w:fldChar w:fldCharType="end"/>
      </w:r>
    </w:p>
    <w:p w14:paraId="7544F7C8" w14:textId="664AC5F2" w:rsidR="008E1FD9" w:rsidRDefault="008E1FD9">
      <w:pPr>
        <w:pStyle w:val="TOC3"/>
        <w:rPr>
          <w:rFonts w:asciiTheme="minorHAnsi" w:eastAsiaTheme="minorEastAsia" w:hAnsiTheme="minorHAnsi" w:cstheme="minorBidi"/>
          <w:sz w:val="22"/>
          <w:szCs w:val="22"/>
          <w:lang w:val="en-US"/>
        </w:rPr>
      </w:pPr>
      <w:r w:rsidRPr="00CE20A9">
        <w:rPr>
          <w:lang w:val="en-US"/>
        </w:rPr>
        <w:t>5.2.4</w:t>
      </w:r>
      <w:r>
        <w:rPr>
          <w:rFonts w:asciiTheme="minorHAnsi" w:eastAsiaTheme="minorEastAsia" w:hAnsiTheme="minorHAnsi" w:cstheme="minorBidi"/>
          <w:sz w:val="22"/>
          <w:szCs w:val="22"/>
          <w:lang w:val="en-US"/>
        </w:rPr>
        <w:tab/>
      </w:r>
      <w:r w:rsidRPr="00CE20A9">
        <w:rPr>
          <w:lang w:val="en-US"/>
        </w:rPr>
        <w:t>Vendor A, A-MPR for uplink CA bandwidth class C</w:t>
      </w:r>
      <w:r>
        <w:tab/>
      </w:r>
      <w:r>
        <w:fldChar w:fldCharType="begin"/>
      </w:r>
      <w:r>
        <w:instrText xml:space="preserve"> PAGEREF _Toc37149242 \h </w:instrText>
      </w:r>
      <w:r>
        <w:fldChar w:fldCharType="separate"/>
      </w:r>
      <w:r>
        <w:t>12</w:t>
      </w:r>
      <w:r>
        <w:fldChar w:fldCharType="end"/>
      </w:r>
    </w:p>
    <w:p w14:paraId="71E29A88" w14:textId="12D5A11B" w:rsidR="008E1FD9" w:rsidRDefault="008E1FD9">
      <w:pPr>
        <w:pStyle w:val="TOC4"/>
        <w:rPr>
          <w:rFonts w:asciiTheme="minorHAnsi" w:eastAsiaTheme="minorEastAsia" w:hAnsiTheme="minorHAnsi" w:cstheme="minorBidi"/>
          <w:sz w:val="22"/>
          <w:szCs w:val="22"/>
          <w:lang w:val="en-US"/>
        </w:rPr>
      </w:pPr>
      <w:r w:rsidRPr="00CE20A9">
        <w:rPr>
          <w:lang w:val="en-US"/>
        </w:rPr>
        <w:t>5.2.4.1</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_Toc37149243 \h </w:instrText>
      </w:r>
      <w:r>
        <w:fldChar w:fldCharType="separate"/>
      </w:r>
      <w:r>
        <w:t>12</w:t>
      </w:r>
      <w:r>
        <w:fldChar w:fldCharType="end"/>
      </w:r>
    </w:p>
    <w:p w14:paraId="1D4F3C62" w14:textId="1DB6CA99" w:rsidR="008E1FD9" w:rsidRDefault="008E1FD9">
      <w:pPr>
        <w:pStyle w:val="TOC4"/>
        <w:rPr>
          <w:rFonts w:asciiTheme="minorHAnsi" w:eastAsiaTheme="minorEastAsia" w:hAnsiTheme="minorHAnsi" w:cstheme="minorBidi"/>
          <w:sz w:val="22"/>
          <w:szCs w:val="22"/>
          <w:lang w:val="en-US"/>
        </w:rPr>
      </w:pPr>
      <w:r w:rsidRPr="00CE20A9">
        <w:rPr>
          <w:lang w:val="en-US"/>
        </w:rPr>
        <w:t>5.2.4.2</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_Toc37149244 \h </w:instrText>
      </w:r>
      <w:r>
        <w:fldChar w:fldCharType="separate"/>
      </w:r>
      <w:r>
        <w:t>14</w:t>
      </w:r>
      <w:r>
        <w:fldChar w:fldCharType="end"/>
      </w:r>
    </w:p>
    <w:p w14:paraId="03CC4183" w14:textId="28A3A290" w:rsidR="008E1FD9" w:rsidRDefault="008E1FD9">
      <w:pPr>
        <w:pStyle w:val="TOC4"/>
        <w:rPr>
          <w:rFonts w:asciiTheme="minorHAnsi" w:eastAsiaTheme="minorEastAsia" w:hAnsiTheme="minorHAnsi" w:cstheme="minorBidi"/>
          <w:sz w:val="22"/>
          <w:szCs w:val="22"/>
          <w:lang w:val="en-US"/>
        </w:rPr>
      </w:pPr>
      <w:r w:rsidRPr="00CE20A9">
        <w:rPr>
          <w:lang w:val="en-US"/>
        </w:rPr>
        <w:t>5.2.4.3</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_Toc37149245 \h </w:instrText>
      </w:r>
      <w:r>
        <w:fldChar w:fldCharType="separate"/>
      </w:r>
      <w:r>
        <w:t>18</w:t>
      </w:r>
      <w:r>
        <w:fldChar w:fldCharType="end"/>
      </w:r>
    </w:p>
    <w:p w14:paraId="4DFA041F" w14:textId="395A24F8" w:rsidR="008E1FD9" w:rsidRDefault="008E1FD9">
      <w:pPr>
        <w:pStyle w:val="TOC3"/>
        <w:rPr>
          <w:rFonts w:asciiTheme="minorHAnsi" w:eastAsiaTheme="minorEastAsia" w:hAnsiTheme="minorHAnsi" w:cstheme="minorBidi"/>
          <w:sz w:val="22"/>
          <w:szCs w:val="22"/>
          <w:lang w:val="en-US"/>
        </w:rPr>
      </w:pPr>
      <w:r w:rsidRPr="00CE20A9">
        <w:rPr>
          <w:lang w:val="en-US"/>
        </w:rPr>
        <w:t>5.2.5</w:t>
      </w:r>
      <w:r>
        <w:rPr>
          <w:rFonts w:asciiTheme="minorHAnsi" w:eastAsiaTheme="minorEastAsia" w:hAnsiTheme="minorHAnsi" w:cstheme="minorBidi"/>
          <w:sz w:val="22"/>
          <w:szCs w:val="22"/>
          <w:lang w:val="en-US"/>
        </w:rPr>
        <w:tab/>
      </w:r>
      <w:r w:rsidRPr="00CE20A9">
        <w:rPr>
          <w:lang w:val="en-US"/>
        </w:rPr>
        <w:t>Vendor B, A-MPR for uplink CA bandwidth class C</w:t>
      </w:r>
      <w:r>
        <w:tab/>
      </w:r>
      <w:r>
        <w:fldChar w:fldCharType="begin"/>
      </w:r>
      <w:r>
        <w:instrText xml:space="preserve"> PAGEREF _Toc37149246 \h </w:instrText>
      </w:r>
      <w:r>
        <w:fldChar w:fldCharType="separate"/>
      </w:r>
      <w:r>
        <w:t>21</w:t>
      </w:r>
      <w:r>
        <w:fldChar w:fldCharType="end"/>
      </w:r>
    </w:p>
    <w:p w14:paraId="0B7D08AF" w14:textId="2199C5E6" w:rsidR="008E1FD9" w:rsidRDefault="008E1FD9">
      <w:pPr>
        <w:pStyle w:val="TOC4"/>
        <w:rPr>
          <w:rFonts w:asciiTheme="minorHAnsi" w:eastAsiaTheme="minorEastAsia" w:hAnsiTheme="minorHAnsi" w:cstheme="minorBidi"/>
          <w:sz w:val="22"/>
          <w:szCs w:val="22"/>
          <w:lang w:val="en-US"/>
        </w:rPr>
      </w:pPr>
      <w:r w:rsidRPr="00CE20A9">
        <w:rPr>
          <w:lang w:val="en-US"/>
        </w:rPr>
        <w:t>5.2.5.1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_Toc37149247 \h </w:instrText>
      </w:r>
      <w:r>
        <w:fldChar w:fldCharType="separate"/>
      </w:r>
      <w:r>
        <w:t>21</w:t>
      </w:r>
      <w:r>
        <w:fldChar w:fldCharType="end"/>
      </w:r>
    </w:p>
    <w:p w14:paraId="56C2D8DF" w14:textId="428172FF" w:rsidR="008E1FD9" w:rsidRDefault="008E1FD9">
      <w:pPr>
        <w:pStyle w:val="TOC4"/>
        <w:rPr>
          <w:rFonts w:asciiTheme="minorHAnsi" w:eastAsiaTheme="minorEastAsia" w:hAnsiTheme="minorHAnsi" w:cstheme="minorBidi"/>
          <w:sz w:val="22"/>
          <w:szCs w:val="22"/>
          <w:lang w:val="en-US"/>
        </w:rPr>
      </w:pPr>
      <w:r w:rsidRPr="00CE20A9">
        <w:rPr>
          <w:lang w:val="en-US"/>
        </w:rPr>
        <w:t>5.2.5.2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_Toc37149248 \h </w:instrText>
      </w:r>
      <w:r>
        <w:fldChar w:fldCharType="separate"/>
      </w:r>
      <w:r>
        <w:t>21</w:t>
      </w:r>
      <w:r>
        <w:fldChar w:fldCharType="end"/>
      </w:r>
    </w:p>
    <w:p w14:paraId="0C06BECD" w14:textId="378E1EC2" w:rsidR="008E1FD9" w:rsidRDefault="008E1FD9">
      <w:pPr>
        <w:pStyle w:val="TOC4"/>
        <w:rPr>
          <w:rFonts w:asciiTheme="minorHAnsi" w:eastAsiaTheme="minorEastAsia" w:hAnsiTheme="minorHAnsi" w:cstheme="minorBidi"/>
          <w:sz w:val="22"/>
          <w:szCs w:val="22"/>
          <w:lang w:val="en-US"/>
        </w:rPr>
      </w:pPr>
      <w:r w:rsidRPr="00CE20A9">
        <w:rPr>
          <w:lang w:val="en-US"/>
        </w:rPr>
        <w:t>5.2.5.3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_Toc37149249 \h </w:instrText>
      </w:r>
      <w:r>
        <w:fldChar w:fldCharType="separate"/>
      </w:r>
      <w:r>
        <w:t>22</w:t>
      </w:r>
      <w:r>
        <w:fldChar w:fldCharType="end"/>
      </w:r>
    </w:p>
    <w:p w14:paraId="79D28580" w14:textId="637E0CE5" w:rsidR="008E1FD9" w:rsidRDefault="008E1FD9">
      <w:pPr>
        <w:pStyle w:val="TOC4"/>
        <w:rPr>
          <w:rFonts w:asciiTheme="minorHAnsi" w:eastAsiaTheme="minorEastAsia" w:hAnsiTheme="minorHAnsi" w:cstheme="minorBidi"/>
          <w:sz w:val="22"/>
          <w:szCs w:val="22"/>
          <w:lang w:val="en-US"/>
        </w:rPr>
      </w:pPr>
      <w:r w:rsidRPr="00CE20A9">
        <w:rPr>
          <w:lang w:val="en-US"/>
        </w:rPr>
        <w:t>5.2.5.4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_Toc37149250 \h </w:instrText>
      </w:r>
      <w:r>
        <w:fldChar w:fldCharType="separate"/>
      </w:r>
      <w:r>
        <w:t>25</w:t>
      </w:r>
      <w:r>
        <w:fldChar w:fldCharType="end"/>
      </w:r>
    </w:p>
    <w:p w14:paraId="1C588733" w14:textId="7DF63461" w:rsidR="008E1FD9" w:rsidRDefault="008E1FD9">
      <w:pPr>
        <w:pStyle w:val="TOC2"/>
        <w:rPr>
          <w:rFonts w:asciiTheme="minorHAnsi" w:eastAsiaTheme="minorEastAsia" w:hAnsiTheme="minorHAnsi" w:cstheme="minorBidi"/>
          <w:sz w:val="22"/>
          <w:szCs w:val="22"/>
          <w:lang w:val="en-US"/>
        </w:rPr>
      </w:pPr>
      <w:r w:rsidRPr="00CE20A9">
        <w:rPr>
          <w:lang w:val="en-US"/>
        </w:rPr>
        <w:t>5.3</w:t>
      </w:r>
      <w:r>
        <w:rPr>
          <w:rFonts w:asciiTheme="minorHAnsi" w:eastAsiaTheme="minorEastAsia" w:hAnsiTheme="minorHAnsi" w:cstheme="minorBidi"/>
          <w:sz w:val="22"/>
          <w:szCs w:val="22"/>
          <w:lang w:val="en-US"/>
        </w:rPr>
        <w:tab/>
      </w:r>
      <w:r w:rsidRPr="008E1FD9">
        <w:rPr>
          <w:lang w:val="en-US" w:eastAsia="zh-CN"/>
        </w:rPr>
        <w:t>CA_48B   CA_48A-48B  CA_48B-48B   CA_48B-48C   CA_48B-48D  CA_48B-48E   CA_48B CA_48B  CA_48A-48B CA_48B  CA_48B-48B CA_48B  CA_48B-48C CA_48B  CA_48B-48D  CA_48B  CA_48B-48E CA_48B</w:t>
      </w:r>
      <w:r>
        <w:tab/>
      </w:r>
      <w:r>
        <w:fldChar w:fldCharType="begin"/>
      </w:r>
      <w:r>
        <w:instrText xml:space="preserve"> PAGEREF _Toc37149251 \h </w:instrText>
      </w:r>
      <w:r>
        <w:fldChar w:fldCharType="separate"/>
      </w:r>
      <w:r>
        <w:t>26</w:t>
      </w:r>
      <w:r>
        <w:fldChar w:fldCharType="end"/>
      </w:r>
    </w:p>
    <w:p w14:paraId="0B476135" w14:textId="1E83FC44" w:rsidR="008E1FD9" w:rsidRDefault="008E1FD9">
      <w:pPr>
        <w:pStyle w:val="TOC3"/>
        <w:rPr>
          <w:rFonts w:asciiTheme="minorHAnsi" w:eastAsiaTheme="minorEastAsia" w:hAnsiTheme="minorHAnsi" w:cstheme="minorBidi"/>
          <w:sz w:val="22"/>
          <w:szCs w:val="22"/>
          <w:lang w:val="en-US"/>
        </w:rPr>
      </w:pPr>
      <w:r w:rsidRPr="00CE20A9">
        <w:rPr>
          <w:lang w:val="en-US"/>
        </w:rPr>
        <w:t>5.3.1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_Toc37149252 \h </w:instrText>
      </w:r>
      <w:r>
        <w:fldChar w:fldCharType="separate"/>
      </w:r>
      <w:r>
        <w:t>26</w:t>
      </w:r>
      <w:r>
        <w:fldChar w:fldCharType="end"/>
      </w:r>
    </w:p>
    <w:p w14:paraId="4C68F223" w14:textId="2FBE1AE4" w:rsidR="008E1FD9" w:rsidRDefault="008E1FD9">
      <w:pPr>
        <w:pStyle w:val="TOC3"/>
        <w:rPr>
          <w:rFonts w:asciiTheme="minorHAnsi" w:eastAsiaTheme="minorEastAsia" w:hAnsiTheme="minorHAnsi" w:cstheme="minorBidi"/>
          <w:sz w:val="22"/>
          <w:szCs w:val="22"/>
          <w:lang w:val="en-US"/>
        </w:rPr>
      </w:pPr>
      <w:r w:rsidRPr="00CE20A9">
        <w:rPr>
          <w:lang w:val="en-US" w:eastAsia="ja-JP"/>
        </w:rPr>
        <w:t>5.3.2</w:t>
      </w:r>
      <w:r>
        <w:rPr>
          <w:rFonts w:asciiTheme="minorHAnsi" w:eastAsiaTheme="minorEastAsia" w:hAnsiTheme="minorHAnsi" w:cstheme="minorBidi"/>
          <w:sz w:val="22"/>
          <w:szCs w:val="22"/>
          <w:lang w:val="en-US"/>
        </w:rPr>
        <w:tab/>
      </w:r>
      <w:r w:rsidRPr="00CE20A9">
        <w:rPr>
          <w:lang w:val="en-US" w:eastAsia="ja-JP"/>
        </w:rPr>
        <w:t>Co-existence studies</w:t>
      </w:r>
      <w:r>
        <w:tab/>
      </w:r>
      <w:r>
        <w:fldChar w:fldCharType="begin"/>
      </w:r>
      <w:r>
        <w:instrText xml:space="preserve"> PAGEREF _Toc37149253 \h </w:instrText>
      </w:r>
      <w:r>
        <w:fldChar w:fldCharType="separate"/>
      </w:r>
      <w:r>
        <w:t>27</w:t>
      </w:r>
      <w:r>
        <w:fldChar w:fldCharType="end"/>
      </w:r>
    </w:p>
    <w:p w14:paraId="711E1848" w14:textId="08D411D8" w:rsidR="008E1FD9" w:rsidRDefault="008E1FD9">
      <w:pPr>
        <w:pStyle w:val="TOC3"/>
        <w:rPr>
          <w:rFonts w:asciiTheme="minorHAnsi" w:eastAsiaTheme="minorEastAsia" w:hAnsiTheme="minorHAnsi" w:cstheme="minorBidi"/>
          <w:sz w:val="22"/>
          <w:szCs w:val="22"/>
          <w:lang w:val="en-US"/>
        </w:rPr>
      </w:pPr>
      <w:r w:rsidRPr="00CE20A9">
        <w:rPr>
          <w:lang w:val="en-US" w:eastAsia="ja-JP"/>
        </w:rPr>
        <w:t>5.3.3</w:t>
      </w:r>
      <w:r>
        <w:rPr>
          <w:rFonts w:asciiTheme="minorHAnsi" w:eastAsiaTheme="minorEastAsia" w:hAnsiTheme="minorHAnsi" w:cstheme="minorBidi"/>
          <w:sz w:val="22"/>
          <w:szCs w:val="22"/>
          <w:lang w:val="en-US"/>
        </w:rPr>
        <w:tab/>
      </w:r>
      <w:r>
        <w:rPr>
          <w:lang w:eastAsia="ja-JP"/>
        </w:rPr>
        <w:t>Δ</w:t>
      </w:r>
      <w:r w:rsidRPr="00CE20A9">
        <w:rPr>
          <w:lang w:val="en-US" w:eastAsia="ja-JP"/>
        </w:rPr>
        <w:t>T</w:t>
      </w:r>
      <w:r w:rsidRPr="00CE20A9">
        <w:rPr>
          <w:vertAlign w:val="subscript"/>
          <w:lang w:val="en-US" w:eastAsia="ja-JP"/>
        </w:rPr>
        <w:t xml:space="preserve">IB,c </w:t>
      </w:r>
      <w:r w:rsidRPr="00CE20A9">
        <w:rPr>
          <w:lang w:val="en-US" w:eastAsia="ja-JP"/>
        </w:rPr>
        <w:t xml:space="preserve">and </w:t>
      </w:r>
      <w:r>
        <w:rPr>
          <w:lang w:eastAsia="ja-JP"/>
        </w:rPr>
        <w:t>Δ</w:t>
      </w:r>
      <w:r w:rsidRPr="00CE20A9">
        <w:rPr>
          <w:lang w:val="en-US" w:eastAsia="ja-JP"/>
        </w:rPr>
        <w:t>R</w:t>
      </w:r>
      <w:r w:rsidRPr="00CE20A9">
        <w:rPr>
          <w:vertAlign w:val="subscript"/>
          <w:lang w:val="en-US" w:eastAsia="ja-JP"/>
        </w:rPr>
        <w:t>IB,c</w:t>
      </w:r>
      <w:r w:rsidRPr="00CE20A9">
        <w:rPr>
          <w:lang w:val="en-US" w:eastAsia="ja-JP"/>
        </w:rPr>
        <w:t xml:space="preserve"> values</w:t>
      </w:r>
      <w:r>
        <w:tab/>
      </w:r>
      <w:r>
        <w:fldChar w:fldCharType="begin"/>
      </w:r>
      <w:r>
        <w:instrText xml:space="preserve"> PAGEREF _Toc37149254 \h </w:instrText>
      </w:r>
      <w:r>
        <w:fldChar w:fldCharType="separate"/>
      </w:r>
      <w:r>
        <w:t>28</w:t>
      </w:r>
      <w:r>
        <w:fldChar w:fldCharType="end"/>
      </w:r>
    </w:p>
    <w:p w14:paraId="2A966DC1" w14:textId="1042266D" w:rsidR="008E1FD9" w:rsidRDefault="008E1FD9">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MSD</w:t>
      </w:r>
      <w:r>
        <w:tab/>
      </w:r>
      <w:r>
        <w:fldChar w:fldCharType="begin"/>
      </w:r>
      <w:r>
        <w:instrText xml:space="preserve"> PAGEREF _Toc37149255 \h </w:instrText>
      </w:r>
      <w:r>
        <w:fldChar w:fldCharType="separate"/>
      </w:r>
      <w:r>
        <w:t>28</w:t>
      </w:r>
      <w:r>
        <w:fldChar w:fldCharType="end"/>
      </w:r>
    </w:p>
    <w:p w14:paraId="67FD58A8" w14:textId="0C93767A" w:rsidR="008E1FD9" w:rsidRDefault="008E1FD9">
      <w:pPr>
        <w:pStyle w:val="TOC3"/>
        <w:rPr>
          <w:rFonts w:asciiTheme="minorHAnsi" w:eastAsiaTheme="minorEastAsia" w:hAnsiTheme="minorHAnsi" w:cstheme="minorBidi"/>
          <w:sz w:val="22"/>
          <w:szCs w:val="22"/>
          <w:lang w:val="en-US"/>
        </w:rPr>
      </w:pPr>
      <w:r w:rsidRPr="00CE20A9">
        <w:rPr>
          <w:lang w:val="en-US"/>
        </w:rPr>
        <w:t>5.3.5</w:t>
      </w:r>
      <w:r>
        <w:rPr>
          <w:rFonts w:asciiTheme="minorHAnsi" w:eastAsiaTheme="minorEastAsia" w:hAnsiTheme="minorHAnsi" w:cstheme="minorBidi"/>
          <w:sz w:val="22"/>
          <w:szCs w:val="22"/>
          <w:lang w:val="en-US"/>
        </w:rPr>
        <w:tab/>
      </w:r>
      <w:r w:rsidRPr="00CE20A9">
        <w:rPr>
          <w:lang w:val="en-US"/>
        </w:rPr>
        <w:t>Vendor A, A-MPR for uplink CA bandwidth class B</w:t>
      </w:r>
      <w:r>
        <w:tab/>
      </w:r>
      <w:r>
        <w:fldChar w:fldCharType="begin"/>
      </w:r>
      <w:r>
        <w:instrText xml:space="preserve"> PAGEREF _Toc37149256 \h </w:instrText>
      </w:r>
      <w:r>
        <w:fldChar w:fldCharType="separate"/>
      </w:r>
      <w:r>
        <w:t>28</w:t>
      </w:r>
      <w:r>
        <w:fldChar w:fldCharType="end"/>
      </w:r>
    </w:p>
    <w:p w14:paraId="7D3F132C" w14:textId="0CD0B473" w:rsidR="008E1FD9" w:rsidRDefault="008E1FD9">
      <w:pPr>
        <w:pStyle w:val="TOC4"/>
        <w:rPr>
          <w:rFonts w:asciiTheme="minorHAnsi" w:eastAsiaTheme="minorEastAsia" w:hAnsiTheme="minorHAnsi" w:cstheme="minorBidi"/>
          <w:sz w:val="22"/>
          <w:szCs w:val="22"/>
          <w:lang w:val="en-US"/>
        </w:rPr>
      </w:pPr>
      <w:r w:rsidRPr="00CE20A9">
        <w:rPr>
          <w:lang w:val="en-US"/>
        </w:rPr>
        <w:t>5.3.5.1</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_Toc37149257 \h </w:instrText>
      </w:r>
      <w:r>
        <w:fldChar w:fldCharType="separate"/>
      </w:r>
      <w:r>
        <w:t>28</w:t>
      </w:r>
      <w:r>
        <w:fldChar w:fldCharType="end"/>
      </w:r>
    </w:p>
    <w:p w14:paraId="77CF7FA2" w14:textId="3E54EED3" w:rsidR="008E1FD9" w:rsidRDefault="008E1FD9">
      <w:pPr>
        <w:pStyle w:val="TOC4"/>
        <w:rPr>
          <w:rFonts w:asciiTheme="minorHAnsi" w:eastAsiaTheme="minorEastAsia" w:hAnsiTheme="minorHAnsi" w:cstheme="minorBidi"/>
          <w:sz w:val="22"/>
          <w:szCs w:val="22"/>
          <w:lang w:val="en-US"/>
        </w:rPr>
      </w:pPr>
      <w:r w:rsidRPr="00CE20A9">
        <w:rPr>
          <w:lang w:val="en-US"/>
        </w:rPr>
        <w:t>5.3.5.2</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_Toc37149258 \h </w:instrText>
      </w:r>
      <w:r>
        <w:fldChar w:fldCharType="separate"/>
      </w:r>
      <w:r>
        <w:t>30</w:t>
      </w:r>
      <w:r>
        <w:fldChar w:fldCharType="end"/>
      </w:r>
    </w:p>
    <w:p w14:paraId="6E606568" w14:textId="23D7494C" w:rsidR="008E1FD9" w:rsidRDefault="008E1FD9">
      <w:pPr>
        <w:pStyle w:val="TOC3"/>
        <w:rPr>
          <w:rFonts w:asciiTheme="minorHAnsi" w:eastAsiaTheme="minorEastAsia" w:hAnsiTheme="minorHAnsi" w:cstheme="minorBidi"/>
          <w:sz w:val="22"/>
          <w:szCs w:val="22"/>
          <w:lang w:val="en-US"/>
        </w:rPr>
      </w:pPr>
      <w:r w:rsidRPr="00CE20A9">
        <w:rPr>
          <w:lang w:val="en-US"/>
        </w:rPr>
        <w:t>5.3.5.3</w:t>
      </w:r>
      <w:r>
        <w:rPr>
          <w:rFonts w:asciiTheme="minorHAnsi" w:eastAsiaTheme="minorEastAsia" w:hAnsiTheme="minorHAnsi" w:cstheme="minorBidi"/>
          <w:sz w:val="22"/>
          <w:szCs w:val="22"/>
          <w:lang w:val="en-US"/>
        </w:rPr>
        <w:tab/>
      </w:r>
      <w:r w:rsidRPr="00CE20A9">
        <w:rPr>
          <w:lang w:val="en-US"/>
        </w:rPr>
        <w:t>Vendor B, A-MPR for uplink CA bandwidth class B</w:t>
      </w:r>
      <w:r>
        <w:tab/>
      </w:r>
      <w:r>
        <w:fldChar w:fldCharType="begin"/>
      </w:r>
      <w:r>
        <w:instrText xml:space="preserve"> PAGEREF _Toc37149259 \h </w:instrText>
      </w:r>
      <w:r>
        <w:fldChar w:fldCharType="separate"/>
      </w:r>
      <w:r>
        <w:t>31</w:t>
      </w:r>
      <w:r>
        <w:fldChar w:fldCharType="end"/>
      </w:r>
    </w:p>
    <w:p w14:paraId="031F34DB" w14:textId="03A4BE88" w:rsidR="008E1FD9" w:rsidRDefault="008E1FD9">
      <w:pPr>
        <w:pStyle w:val="TOC4"/>
        <w:rPr>
          <w:rFonts w:asciiTheme="minorHAnsi" w:eastAsiaTheme="minorEastAsia" w:hAnsiTheme="minorHAnsi" w:cstheme="minorBidi"/>
          <w:sz w:val="22"/>
          <w:szCs w:val="22"/>
          <w:lang w:val="en-US"/>
        </w:rPr>
      </w:pPr>
      <w:r w:rsidRPr="00CE20A9">
        <w:rPr>
          <w:lang w:val="en-US"/>
        </w:rPr>
        <w:t>5.3.5.3.1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_Toc37149260 \h </w:instrText>
      </w:r>
      <w:r>
        <w:fldChar w:fldCharType="separate"/>
      </w:r>
      <w:r>
        <w:t>31</w:t>
      </w:r>
      <w:r>
        <w:fldChar w:fldCharType="end"/>
      </w:r>
    </w:p>
    <w:p w14:paraId="5F3B6297" w14:textId="260E9D24" w:rsidR="008E1FD9" w:rsidRDefault="008E1FD9">
      <w:pPr>
        <w:pStyle w:val="TOC4"/>
        <w:rPr>
          <w:rFonts w:asciiTheme="minorHAnsi" w:eastAsiaTheme="minorEastAsia" w:hAnsiTheme="minorHAnsi" w:cstheme="minorBidi"/>
          <w:sz w:val="22"/>
          <w:szCs w:val="22"/>
          <w:lang w:val="en-US"/>
        </w:rPr>
      </w:pPr>
      <w:r w:rsidRPr="00CE20A9">
        <w:rPr>
          <w:lang w:val="en-US"/>
        </w:rPr>
        <w:t>5.3.5.3.2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_Toc37149261 \h </w:instrText>
      </w:r>
      <w:r>
        <w:fldChar w:fldCharType="separate"/>
      </w:r>
      <w:r>
        <w:t>31</w:t>
      </w:r>
      <w:r>
        <w:fldChar w:fldCharType="end"/>
      </w:r>
    </w:p>
    <w:p w14:paraId="04421B12" w14:textId="12B77C79" w:rsidR="008E1FD9" w:rsidRDefault="008E1FD9">
      <w:pPr>
        <w:pStyle w:val="TOC4"/>
        <w:rPr>
          <w:rFonts w:asciiTheme="minorHAnsi" w:eastAsiaTheme="minorEastAsia" w:hAnsiTheme="minorHAnsi" w:cstheme="minorBidi"/>
          <w:sz w:val="22"/>
          <w:szCs w:val="22"/>
          <w:lang w:val="en-US"/>
        </w:rPr>
      </w:pPr>
      <w:r w:rsidRPr="00CE20A9">
        <w:rPr>
          <w:lang w:val="en-US"/>
        </w:rPr>
        <w:t>5.3.5.3.3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_Toc37149262 \h </w:instrText>
      </w:r>
      <w:r>
        <w:fldChar w:fldCharType="separate"/>
      </w:r>
      <w:r>
        <w:t>31</w:t>
      </w:r>
      <w:r>
        <w:fldChar w:fldCharType="end"/>
      </w:r>
    </w:p>
    <w:p w14:paraId="77152E58" w14:textId="1E310258" w:rsidR="008E1FD9" w:rsidRDefault="008E1FD9">
      <w:pPr>
        <w:pStyle w:val="TOC4"/>
        <w:rPr>
          <w:rFonts w:asciiTheme="minorHAnsi" w:eastAsiaTheme="minorEastAsia" w:hAnsiTheme="minorHAnsi" w:cstheme="minorBidi"/>
          <w:sz w:val="22"/>
          <w:szCs w:val="22"/>
          <w:lang w:val="en-US"/>
        </w:rPr>
      </w:pPr>
      <w:r w:rsidRPr="00CE20A9">
        <w:rPr>
          <w:lang w:val="en-US"/>
        </w:rPr>
        <w:t>5.3.5.3.4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_Toc37149263 \h </w:instrText>
      </w:r>
      <w:r>
        <w:fldChar w:fldCharType="separate"/>
      </w:r>
      <w:r>
        <w:t>35</w:t>
      </w:r>
      <w:r>
        <w:fldChar w:fldCharType="end"/>
      </w:r>
    </w:p>
    <w:p w14:paraId="029FD7A4" w14:textId="6787C3E6" w:rsidR="008E1FD9" w:rsidRDefault="008E1FD9">
      <w:pPr>
        <w:pStyle w:val="TOC1"/>
        <w:rPr>
          <w:rFonts w:asciiTheme="minorHAnsi" w:eastAsiaTheme="minorEastAsia" w:hAnsiTheme="minorHAnsi" w:cstheme="minorBidi"/>
          <w:szCs w:val="22"/>
          <w:lang w:val="en-US"/>
        </w:rPr>
      </w:pPr>
      <w:r w:rsidRPr="00CE20A9">
        <w:rPr>
          <w:lang w:val="en-US"/>
        </w:rPr>
        <w:t>6</w:t>
      </w:r>
      <w:r>
        <w:rPr>
          <w:rFonts w:asciiTheme="minorHAnsi" w:eastAsiaTheme="minorEastAsia" w:hAnsiTheme="minorHAnsi" w:cstheme="minorBidi"/>
          <w:szCs w:val="22"/>
          <w:lang w:val="en-US"/>
        </w:rPr>
        <w:tab/>
      </w:r>
      <w:r w:rsidRPr="00CE20A9">
        <w:rPr>
          <w:lang w:val="en-US" w:eastAsia="zh-CN"/>
        </w:rPr>
        <w:t>Intra-</w:t>
      </w:r>
      <w:r w:rsidRPr="00CE20A9">
        <w:rPr>
          <w:lang w:val="en-US"/>
        </w:rPr>
        <w:t>Band Non-Contiguous Carrier Aggregation: Specific Band Combination Part</w:t>
      </w:r>
      <w:r>
        <w:tab/>
      </w:r>
      <w:r>
        <w:fldChar w:fldCharType="begin"/>
      </w:r>
      <w:r>
        <w:instrText xml:space="preserve"> PAGEREF _Toc37149264 \h </w:instrText>
      </w:r>
      <w:r>
        <w:fldChar w:fldCharType="separate"/>
      </w:r>
      <w:r>
        <w:t>37</w:t>
      </w:r>
      <w:r>
        <w:fldChar w:fldCharType="end"/>
      </w:r>
    </w:p>
    <w:p w14:paraId="492050D2" w14:textId="0131E0B9" w:rsidR="008E1FD9" w:rsidRDefault="008E1FD9">
      <w:pPr>
        <w:pStyle w:val="TOC2"/>
        <w:rPr>
          <w:rFonts w:asciiTheme="minorHAnsi" w:eastAsiaTheme="minorEastAsia" w:hAnsiTheme="minorHAnsi" w:cstheme="minorBidi"/>
          <w:sz w:val="22"/>
          <w:szCs w:val="22"/>
          <w:lang w:val="en-US"/>
        </w:rPr>
      </w:pPr>
      <w:r w:rsidRPr="00CE20A9">
        <w:rPr>
          <w:lang w:val="en-US"/>
        </w:rPr>
        <w:t>6.1</w:t>
      </w:r>
      <w:r>
        <w:rPr>
          <w:rFonts w:asciiTheme="minorHAnsi" w:eastAsiaTheme="minorEastAsia" w:hAnsiTheme="minorHAnsi" w:cstheme="minorBidi"/>
          <w:sz w:val="22"/>
          <w:szCs w:val="22"/>
          <w:lang w:val="en-US"/>
        </w:rPr>
        <w:tab/>
      </w:r>
      <w:r w:rsidRPr="00CE20A9">
        <w:rPr>
          <w:lang w:val="en-US"/>
        </w:rPr>
        <w:t>CA_2DL_42A-42A</w:t>
      </w:r>
      <w:r w:rsidRPr="00CE20A9">
        <w:rPr>
          <w:lang w:val="en-US" w:eastAsia="zh-CN"/>
        </w:rPr>
        <w:t xml:space="preserve"> _1UL_ BCS1,   </w:t>
      </w:r>
      <w:r w:rsidRPr="00CE20A9">
        <w:rPr>
          <w:lang w:val="en-US"/>
        </w:rPr>
        <w:t>CA_3DL_4</w:t>
      </w:r>
      <w:r w:rsidRPr="00CE20A9">
        <w:rPr>
          <w:lang w:val="en-US" w:eastAsia="zh-CN"/>
        </w:rPr>
        <w:t>2</w:t>
      </w:r>
      <w:r w:rsidRPr="00CE20A9">
        <w:rPr>
          <w:lang w:val="en-US"/>
        </w:rPr>
        <w:t>A-4</w:t>
      </w:r>
      <w:r w:rsidRPr="00CE20A9">
        <w:rPr>
          <w:lang w:val="en-US" w:eastAsia="zh-CN"/>
        </w:rPr>
        <w:t>2</w:t>
      </w:r>
      <w:r w:rsidRPr="00CE20A9">
        <w:rPr>
          <w:lang w:val="en-US"/>
        </w:rPr>
        <w:t>C_2UL_42C_BCS1,  CA_4DL_4</w:t>
      </w:r>
      <w:r w:rsidRPr="00CE20A9">
        <w:rPr>
          <w:lang w:val="en-US" w:eastAsia="zh-CN"/>
        </w:rPr>
        <w:t>2C</w:t>
      </w:r>
      <w:r w:rsidRPr="00CE20A9">
        <w:rPr>
          <w:lang w:val="en-US"/>
        </w:rPr>
        <w:t>-4</w:t>
      </w:r>
      <w:r w:rsidRPr="00CE20A9">
        <w:rPr>
          <w:lang w:val="en-US" w:eastAsia="zh-CN"/>
        </w:rPr>
        <w:t>2</w:t>
      </w:r>
      <w:r w:rsidRPr="00CE20A9">
        <w:rPr>
          <w:lang w:val="en-US"/>
        </w:rPr>
        <w:t>C_2UL_42C_BCS1</w:t>
      </w:r>
      <w:r>
        <w:tab/>
      </w:r>
      <w:r>
        <w:fldChar w:fldCharType="begin"/>
      </w:r>
      <w:r>
        <w:instrText xml:space="preserve"> PAGEREF _Toc37149265 \h </w:instrText>
      </w:r>
      <w:r>
        <w:fldChar w:fldCharType="separate"/>
      </w:r>
      <w:r>
        <w:t>37</w:t>
      </w:r>
      <w:r>
        <w:fldChar w:fldCharType="end"/>
      </w:r>
    </w:p>
    <w:p w14:paraId="77C96281" w14:textId="1D154582" w:rsidR="008E1FD9" w:rsidRDefault="008E1FD9">
      <w:pPr>
        <w:pStyle w:val="TOC3"/>
        <w:rPr>
          <w:rFonts w:asciiTheme="minorHAnsi" w:eastAsiaTheme="minorEastAsia" w:hAnsiTheme="minorHAnsi" w:cstheme="minorBidi"/>
          <w:sz w:val="22"/>
          <w:szCs w:val="22"/>
          <w:lang w:val="en-US"/>
        </w:rPr>
      </w:pPr>
      <w:r w:rsidRPr="00CE20A9">
        <w:rPr>
          <w:lang w:val="en-US"/>
        </w:rPr>
        <w:t>6.1.1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_Toc37149266 \h </w:instrText>
      </w:r>
      <w:r>
        <w:fldChar w:fldCharType="separate"/>
      </w:r>
      <w:r>
        <w:t>37</w:t>
      </w:r>
      <w:r>
        <w:fldChar w:fldCharType="end"/>
      </w:r>
    </w:p>
    <w:p w14:paraId="03D4D405" w14:textId="7A221491" w:rsidR="008E1FD9" w:rsidRDefault="008E1FD9">
      <w:pPr>
        <w:pStyle w:val="TOC1"/>
        <w:rPr>
          <w:rFonts w:asciiTheme="minorHAnsi" w:eastAsiaTheme="minorEastAsia" w:hAnsiTheme="minorHAnsi" w:cstheme="minorBidi"/>
          <w:szCs w:val="22"/>
          <w:lang w:val="en-US"/>
        </w:rPr>
      </w:pPr>
      <w:r>
        <w:t>Annex A: Change history</w:t>
      </w:r>
      <w:r>
        <w:tab/>
      </w:r>
      <w:r>
        <w:fldChar w:fldCharType="begin"/>
      </w:r>
      <w:r>
        <w:instrText xml:space="preserve"> PAGEREF _Toc37149267 \h </w:instrText>
      </w:r>
      <w:r>
        <w:fldChar w:fldCharType="separate"/>
      </w:r>
      <w:r>
        <w:t>37</w:t>
      </w:r>
      <w:r>
        <w:fldChar w:fldCharType="end"/>
      </w:r>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3" w:name="_Toc527979600"/>
      <w:bookmarkStart w:id="4" w:name="_Toc37149222"/>
      <w:r w:rsidRPr="00E85092">
        <w:rPr>
          <w:lang w:val="en-US"/>
        </w:rPr>
        <w:t>Foreword</w:t>
      </w:r>
      <w:bookmarkEnd w:id="3"/>
      <w:bookmarkEnd w:id="4"/>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Version x.y.z</w:t>
      </w:r>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5" w:name="_Toc527979601"/>
      <w:bookmarkStart w:id="6" w:name="_Toc37149223"/>
      <w:r w:rsidRPr="00075644">
        <w:rPr>
          <w:lang w:val="en-US"/>
        </w:rPr>
        <w:t>1</w:t>
      </w:r>
      <w:r w:rsidRPr="00075644">
        <w:rPr>
          <w:lang w:val="en-US"/>
        </w:rPr>
        <w:tab/>
        <w:t>Scope</w:t>
      </w:r>
      <w:bookmarkEnd w:id="5"/>
      <w:bookmarkEnd w:id="6"/>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xDL/yUL including contiguous and non-contiguous spectrum</w:t>
      </w:r>
      <w:r>
        <w:t xml:space="preserve"> under Rel-16 time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1E71CF28" w:rsidR="009208A6" w:rsidRDefault="009208A6" w:rsidP="009208A6">
      <w:pPr>
        <w:pStyle w:val="TH"/>
        <w:rPr>
          <w:lang w:val="en-US"/>
        </w:rPr>
      </w:pPr>
      <w:r>
        <w:rPr>
          <w:lang w:val="en-US"/>
        </w:rPr>
        <w:t xml:space="preserve">Table 1-1: Release </w:t>
      </w:r>
      <w:r w:rsidR="001D5338">
        <w:rPr>
          <w:lang w:val="en-US"/>
        </w:rPr>
        <w:t xml:space="preserve">16 </w:t>
      </w:r>
      <w:r>
        <w:rPr>
          <w:lang w:val="en-US"/>
        </w:rPr>
        <w:t>Intra-band carrier 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5092264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2A3AAE" w14:textId="77777777" w:rsidR="001D5338" w:rsidRPr="0043246B" w:rsidRDefault="001D5338" w:rsidP="00A33889">
            <w:pPr>
              <w:pStyle w:val="TAL"/>
              <w:rPr>
                <w:lang w:val="pl-PL"/>
              </w:rPr>
            </w:pPr>
            <w:r w:rsidRPr="0043246B">
              <w:rPr>
                <w:lang w:val="pl-PL"/>
              </w:rPr>
              <w:t>CA combination</w:t>
            </w:r>
          </w:p>
        </w:tc>
      </w:tr>
      <w:tr w:rsidR="001D5338" w14:paraId="63578462"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1D35454" w14:textId="77777777" w:rsidR="001D5338" w:rsidRPr="0043246B" w:rsidRDefault="001D5338" w:rsidP="00A33889">
            <w:pPr>
              <w:pStyle w:val="TAL"/>
              <w:rPr>
                <w:lang w:val="pl-PL"/>
              </w:rPr>
            </w:pPr>
            <w:r>
              <w:rPr>
                <w:rFonts w:cs="Arial"/>
                <w:sz w:val="16"/>
                <w:szCs w:val="16"/>
              </w:rPr>
              <w:t>CA_3DL_41D_3UL_41D_BCS0</w:t>
            </w:r>
          </w:p>
        </w:tc>
      </w:tr>
      <w:tr w:rsidR="001D5338" w14:paraId="503CAD05"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F7E9D5D" w14:textId="77777777" w:rsidR="001D5338" w:rsidRPr="0043246B" w:rsidRDefault="001D5338" w:rsidP="00A33889">
            <w:pPr>
              <w:pStyle w:val="TAL"/>
              <w:rPr>
                <w:lang w:val="pl-PL"/>
              </w:rPr>
            </w:pPr>
            <w:r>
              <w:rPr>
                <w:rFonts w:cs="Arial"/>
                <w:sz w:val="16"/>
                <w:szCs w:val="16"/>
              </w:rPr>
              <w:t>CA_4DL_41E_3UL_41D_BCS0</w:t>
            </w:r>
          </w:p>
        </w:tc>
      </w:tr>
      <w:tr w:rsidR="001D5338" w14:paraId="278E68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2C66D30" w14:textId="77777777" w:rsidR="001D5338" w:rsidRPr="0043246B" w:rsidRDefault="001D5338" w:rsidP="00A33889">
            <w:pPr>
              <w:pStyle w:val="TAL"/>
              <w:rPr>
                <w:lang w:val="pl-PL"/>
              </w:rPr>
            </w:pPr>
            <w:r>
              <w:rPr>
                <w:rFonts w:cs="Arial"/>
                <w:sz w:val="16"/>
                <w:szCs w:val="16"/>
              </w:rPr>
              <w:t>CA_5DL_41F_3UL_41D_BCS0</w:t>
            </w:r>
          </w:p>
        </w:tc>
      </w:tr>
      <w:tr w:rsidR="001D5338" w14:paraId="5C4E665D"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D55DA15" w14:textId="77777777" w:rsidR="001D5338" w:rsidRPr="0043246B" w:rsidRDefault="001D5338" w:rsidP="00A33889">
            <w:pPr>
              <w:pStyle w:val="TAL"/>
              <w:rPr>
                <w:lang w:val="pl-PL"/>
              </w:rPr>
            </w:pPr>
            <w:r>
              <w:rPr>
                <w:rFonts w:cs="Arial"/>
                <w:sz w:val="16"/>
                <w:szCs w:val="16"/>
              </w:rPr>
              <w:t>CA_2DL_48C_2UL_48C_BCS0</w:t>
            </w:r>
          </w:p>
        </w:tc>
      </w:tr>
      <w:tr w:rsidR="001D5338" w14:paraId="2138E50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6B9EF61" w14:textId="77777777" w:rsidR="001D5338" w:rsidRDefault="001D5338" w:rsidP="00A33889">
            <w:pPr>
              <w:pStyle w:val="TAL"/>
              <w:rPr>
                <w:rFonts w:cs="Arial"/>
                <w:sz w:val="16"/>
                <w:szCs w:val="16"/>
              </w:rPr>
            </w:pPr>
            <w:r w:rsidRPr="004F61B1">
              <w:rPr>
                <w:rFonts w:cs="Arial"/>
                <w:sz w:val="16"/>
                <w:szCs w:val="16"/>
              </w:rPr>
              <w:t>CA_3DL_48D_2UL_48C_BCS0</w:t>
            </w:r>
          </w:p>
        </w:tc>
      </w:tr>
      <w:tr w:rsidR="001D5338" w14:paraId="1D43A4E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B80B47" w14:textId="77777777" w:rsidR="001D5338" w:rsidRDefault="001D5338" w:rsidP="00A33889">
            <w:pPr>
              <w:pStyle w:val="TAL"/>
              <w:rPr>
                <w:rFonts w:cs="Arial"/>
                <w:sz w:val="16"/>
                <w:szCs w:val="16"/>
              </w:rPr>
            </w:pPr>
            <w:r w:rsidRPr="004F61B1">
              <w:rPr>
                <w:rFonts w:cs="Arial"/>
                <w:sz w:val="16"/>
                <w:szCs w:val="16"/>
              </w:rPr>
              <w:t>CA_4DL_48E_2UL_48C_BCS0</w:t>
            </w:r>
          </w:p>
        </w:tc>
      </w:tr>
      <w:tr w:rsidR="003E038F" w14:paraId="33522E80"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5CF1623A" w14:textId="49ACDE2E"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25628BE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B9F9D4E" w14:textId="07D46108" w:rsidR="003E038F" w:rsidRPr="004F61B1" w:rsidRDefault="003E038F" w:rsidP="003E038F">
            <w:pPr>
              <w:pStyle w:val="TAL"/>
              <w:rPr>
                <w:rFonts w:cs="Arial"/>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31D34F2E" w14:textId="77777777" w:rsidR="001D5338" w:rsidRDefault="001D5338" w:rsidP="001D5338">
      <w:pPr>
        <w:pStyle w:val="TH"/>
        <w:rPr>
          <w:lang w:val="en-US"/>
        </w:rPr>
      </w:pPr>
    </w:p>
    <w:p w14:paraId="304A03CF" w14:textId="4D45D6EB" w:rsidR="009208A6" w:rsidRDefault="009208A6" w:rsidP="009208A6">
      <w:pPr>
        <w:pStyle w:val="TH"/>
        <w:rPr>
          <w:lang w:val="en-US"/>
        </w:rPr>
      </w:pPr>
      <w:r>
        <w:rPr>
          <w:lang w:val="en-US"/>
        </w:rPr>
        <w:t xml:space="preserve">Table 1-2: Release </w:t>
      </w:r>
      <w:r w:rsidR="001D5338">
        <w:rPr>
          <w:lang w:val="en-US"/>
        </w:rPr>
        <w:t xml:space="preserve">16 </w:t>
      </w:r>
      <w:r>
        <w:rPr>
          <w:lang w:val="en-US"/>
        </w:rPr>
        <w:t>Intra-band carrier non-contiguous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153E778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8ED5240" w14:textId="77777777" w:rsidR="001D5338" w:rsidRPr="0043246B" w:rsidRDefault="001D5338" w:rsidP="00A33889">
            <w:pPr>
              <w:pStyle w:val="TAL"/>
              <w:rPr>
                <w:lang w:val="pl-PL"/>
              </w:rPr>
            </w:pPr>
            <w:r w:rsidRPr="0043246B">
              <w:rPr>
                <w:lang w:val="pl-PL"/>
              </w:rPr>
              <w:t>CA combination</w:t>
            </w:r>
          </w:p>
        </w:tc>
      </w:tr>
      <w:tr w:rsidR="001D5338" w14:paraId="488A179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87D3338" w14:textId="77777777" w:rsidR="001D5338" w:rsidRPr="0043246B" w:rsidRDefault="001D5338" w:rsidP="00A33889">
            <w:pPr>
              <w:pStyle w:val="TAL"/>
              <w:rPr>
                <w:lang w:val="pl-PL"/>
              </w:rPr>
            </w:pPr>
            <w:r>
              <w:rPr>
                <w:rFonts w:cs="Arial"/>
                <w:sz w:val="16"/>
                <w:szCs w:val="16"/>
              </w:rPr>
              <w:t>CA_3DL_48A-48C_2UL_48C_BCS0</w:t>
            </w:r>
          </w:p>
        </w:tc>
      </w:tr>
      <w:tr w:rsidR="001D5338" w14:paraId="0CACD37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B7E234" w14:textId="77777777" w:rsidR="001D5338" w:rsidRPr="0043246B" w:rsidRDefault="001D5338" w:rsidP="00A33889">
            <w:pPr>
              <w:pStyle w:val="TAL"/>
              <w:rPr>
                <w:lang w:val="pl-PL"/>
              </w:rPr>
            </w:pPr>
            <w:r>
              <w:rPr>
                <w:rFonts w:cs="Arial"/>
                <w:sz w:val="16"/>
                <w:szCs w:val="16"/>
              </w:rPr>
              <w:t>CA_4DL_48C-48C_2UL_48C_BCS0</w:t>
            </w:r>
          </w:p>
        </w:tc>
      </w:tr>
      <w:tr w:rsidR="001D5338" w14:paraId="2A8701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0BB7CB" w14:textId="77777777" w:rsidR="001D5338" w:rsidRDefault="001D5338" w:rsidP="00A33889">
            <w:pPr>
              <w:pStyle w:val="TAL"/>
              <w:rPr>
                <w:rFonts w:cs="Arial"/>
                <w:sz w:val="16"/>
                <w:szCs w:val="16"/>
              </w:rPr>
            </w:pPr>
            <w:r w:rsidRPr="000D1BD9">
              <w:rPr>
                <w:rFonts w:cs="Arial"/>
                <w:sz w:val="16"/>
                <w:szCs w:val="16"/>
              </w:rPr>
              <w:t>48C-48A-48A_1UL_48A_BCS0</w:t>
            </w:r>
          </w:p>
        </w:tc>
      </w:tr>
      <w:tr w:rsidR="001D5338" w14:paraId="6486C3F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BD69DFE" w14:textId="77777777" w:rsidR="001D5338" w:rsidRPr="00EE7D23" w:rsidRDefault="001D5338" w:rsidP="00A33889">
            <w:pPr>
              <w:pStyle w:val="TAL"/>
              <w:rPr>
                <w:rFonts w:cs="Arial"/>
                <w:sz w:val="16"/>
                <w:szCs w:val="16"/>
              </w:rPr>
            </w:pPr>
            <w:r w:rsidRPr="006C2BE9">
              <w:rPr>
                <w:rFonts w:cs="Arial"/>
                <w:sz w:val="16"/>
                <w:szCs w:val="16"/>
              </w:rPr>
              <w:t>42A-42A_BCS1</w:t>
            </w:r>
          </w:p>
        </w:tc>
      </w:tr>
      <w:tr w:rsidR="001D5338" w14:paraId="10180838"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1191D9F" w14:textId="77777777" w:rsidR="001D5338" w:rsidRPr="00EE7D23" w:rsidRDefault="001D5338" w:rsidP="00A33889">
            <w:pPr>
              <w:pStyle w:val="TAL"/>
              <w:rPr>
                <w:rFonts w:cs="Arial"/>
                <w:sz w:val="16"/>
                <w:szCs w:val="16"/>
              </w:rPr>
            </w:pPr>
            <w:r w:rsidRPr="002163EA">
              <w:rPr>
                <w:rFonts w:cs="Arial"/>
                <w:color w:val="000000"/>
                <w:sz w:val="16"/>
                <w:szCs w:val="16"/>
              </w:rPr>
              <w:t>42A-42C_BCS1</w:t>
            </w:r>
          </w:p>
        </w:tc>
      </w:tr>
      <w:tr w:rsidR="001D5338" w14:paraId="731CC2FF"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5000EBC" w14:textId="77777777" w:rsidR="001D5338" w:rsidRPr="00EE7D23" w:rsidRDefault="001D5338" w:rsidP="00A33889">
            <w:pPr>
              <w:pStyle w:val="TAL"/>
              <w:rPr>
                <w:rFonts w:cs="Arial"/>
                <w:sz w:val="16"/>
                <w:szCs w:val="16"/>
              </w:rPr>
            </w:pPr>
            <w:r w:rsidRPr="002163EA">
              <w:rPr>
                <w:rFonts w:cs="Arial"/>
                <w:color w:val="000000"/>
                <w:sz w:val="16"/>
                <w:szCs w:val="16"/>
              </w:rPr>
              <w:t>42C-42C_BCS1</w:t>
            </w:r>
          </w:p>
        </w:tc>
      </w:tr>
      <w:tr w:rsidR="001D5338" w14:paraId="7876E4AB"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3171A30E" w14:textId="77777777" w:rsidR="001D5338" w:rsidRPr="00EE7D23" w:rsidRDefault="001D5338" w:rsidP="00A33889">
            <w:pPr>
              <w:pStyle w:val="TAL"/>
              <w:rPr>
                <w:rFonts w:cs="Arial"/>
                <w:sz w:val="16"/>
                <w:szCs w:val="16"/>
              </w:rPr>
            </w:pPr>
            <w:r w:rsidRPr="002163EA">
              <w:rPr>
                <w:rFonts w:cs="Arial"/>
                <w:color w:val="000000"/>
                <w:sz w:val="16"/>
                <w:szCs w:val="16"/>
              </w:rPr>
              <w:t>42A-42C_UL_42C_BCS1</w:t>
            </w:r>
          </w:p>
        </w:tc>
      </w:tr>
      <w:tr w:rsidR="001D5338" w14:paraId="444D044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42F6C89" w14:textId="77777777" w:rsidR="001D5338" w:rsidRPr="00EE7D23" w:rsidRDefault="001D5338" w:rsidP="00A33889">
            <w:pPr>
              <w:pStyle w:val="TAL"/>
              <w:rPr>
                <w:rFonts w:cs="Arial"/>
                <w:sz w:val="16"/>
                <w:szCs w:val="16"/>
              </w:rPr>
            </w:pPr>
            <w:r w:rsidRPr="002163EA">
              <w:rPr>
                <w:rFonts w:cs="Arial"/>
                <w:color w:val="000000"/>
                <w:sz w:val="16"/>
                <w:szCs w:val="16"/>
              </w:rPr>
              <w:t>42C-42C_UL_42C_BCS1</w:t>
            </w:r>
          </w:p>
        </w:tc>
      </w:tr>
      <w:tr w:rsidR="001D5338" w14:paraId="7B7219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02F8E47" w14:textId="772B3E0D" w:rsidR="001D5338" w:rsidRPr="002163EA" w:rsidRDefault="001D5338" w:rsidP="00A33889">
            <w:pPr>
              <w:pStyle w:val="TAL"/>
              <w:rPr>
                <w:rFonts w:cs="Arial"/>
                <w:color w:val="000000"/>
                <w:sz w:val="16"/>
                <w:szCs w:val="16"/>
              </w:rPr>
            </w:pPr>
            <w:r w:rsidRPr="005D292B">
              <w:rPr>
                <w:rFonts w:cs="Arial"/>
                <w:color w:val="000000"/>
                <w:sz w:val="16"/>
                <w:szCs w:val="16"/>
              </w:rPr>
              <w:t>CA_66A-66B</w:t>
            </w:r>
            <w:r>
              <w:rPr>
                <w:rFonts w:cs="Arial"/>
                <w:color w:val="000000"/>
                <w:sz w:val="16"/>
                <w:szCs w:val="16"/>
              </w:rPr>
              <w:t>_UL_66B</w:t>
            </w:r>
          </w:p>
        </w:tc>
      </w:tr>
      <w:tr w:rsidR="003E038F" w14:paraId="5169D8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9C97A69" w14:textId="765A63B2" w:rsidR="003E038F" w:rsidRPr="005D292B"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46CF8F6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tcPr>
          <w:p w14:paraId="5E964B31" w14:textId="23BE8019"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50BB053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1AEB5225" w14:textId="31C51762"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1FB3EA8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44E1A641" w14:textId="5439DC04"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EBD837D"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ED4A4A7" w14:textId="776A57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p>
        </w:tc>
      </w:tr>
      <w:tr w:rsidR="003E038F" w14:paraId="635E9698"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23F40488" w14:textId="3EC420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43CEF1BB"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7C9CD1E" w14:textId="751C7A1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EF7CF90"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7823C2DF" w14:textId="53E2862D"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0B55105F"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6FD2F6DB" w14:textId="5961B3B3"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r w:rsidR="003E038F" w14:paraId="6FB74249" w14:textId="77777777" w:rsidTr="003E038F">
        <w:trPr>
          <w:cantSplit/>
          <w:jc w:val="center"/>
        </w:trPr>
        <w:tc>
          <w:tcPr>
            <w:tcW w:w="6559" w:type="dxa"/>
            <w:tcBorders>
              <w:top w:val="single" w:sz="4" w:space="0" w:color="auto"/>
              <w:left w:val="single" w:sz="4" w:space="0" w:color="auto"/>
              <w:bottom w:val="single" w:sz="4" w:space="0" w:color="auto"/>
              <w:right w:val="single" w:sz="4" w:space="0" w:color="auto"/>
            </w:tcBorders>
            <w:vAlign w:val="center"/>
          </w:tcPr>
          <w:p w14:paraId="37F93D73" w14:textId="6476DEBB" w:rsidR="003E038F" w:rsidRPr="00CB3203" w:rsidRDefault="003E038F" w:rsidP="003E038F">
            <w:pPr>
              <w:pStyle w:val="TAL"/>
              <w:rPr>
                <w:rFonts w:cs="Arial"/>
                <w:color w:val="000000"/>
                <w:sz w:val="16"/>
                <w:szCs w:val="16"/>
              </w:rPr>
            </w:pPr>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p>
        </w:tc>
      </w:tr>
    </w:tbl>
    <w:p w14:paraId="59AA2E06" w14:textId="77777777" w:rsidR="001D5338" w:rsidRDefault="001D5338" w:rsidP="001D5338">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7" w:name="_Toc527979602"/>
      <w:bookmarkStart w:id="8" w:name="_Toc37149224"/>
      <w:r w:rsidRPr="00E85092">
        <w:rPr>
          <w:lang w:val="en-US"/>
        </w:rPr>
        <w:t>2</w:t>
      </w:r>
      <w:r w:rsidRPr="00E85092">
        <w:rPr>
          <w:lang w:val="en-US"/>
        </w:rPr>
        <w:tab/>
        <w:t>References</w:t>
      </w:r>
      <w:bookmarkEnd w:id="7"/>
      <w:bookmarkEnd w:id="8"/>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9" w:name="_Toc527979603"/>
      <w:bookmarkStart w:id="10" w:name="_Toc37149225"/>
      <w:r w:rsidRPr="00E85092">
        <w:rPr>
          <w:lang w:val="en-US"/>
        </w:rPr>
        <w:t>3</w:t>
      </w:r>
      <w:r w:rsidRPr="00E85092">
        <w:rPr>
          <w:lang w:val="en-US"/>
        </w:rPr>
        <w:tab/>
      </w:r>
      <w:r w:rsidR="00367724" w:rsidRPr="00E85092">
        <w:rPr>
          <w:lang w:val="en-US"/>
        </w:rPr>
        <w:t>Definitions, symbols and abbreviations</w:t>
      </w:r>
      <w:bookmarkEnd w:id="9"/>
      <w:bookmarkEnd w:id="10"/>
    </w:p>
    <w:p w14:paraId="6284D481" w14:textId="77777777" w:rsidR="00E8629F" w:rsidRPr="00E85092" w:rsidRDefault="00E8629F">
      <w:pPr>
        <w:pStyle w:val="Heading2"/>
        <w:rPr>
          <w:lang w:val="en-US"/>
        </w:rPr>
      </w:pPr>
      <w:bookmarkStart w:id="11" w:name="_Toc527979604"/>
      <w:bookmarkStart w:id="12" w:name="_Toc37149226"/>
      <w:r w:rsidRPr="00E85092">
        <w:rPr>
          <w:lang w:val="en-US"/>
        </w:rPr>
        <w:t>3.1</w:t>
      </w:r>
      <w:r w:rsidRPr="00E85092">
        <w:rPr>
          <w:lang w:val="en-US"/>
        </w:rPr>
        <w:tab/>
        <w:t>Definitions</w:t>
      </w:r>
      <w:bookmarkEnd w:id="11"/>
      <w:bookmarkEnd w:id="12"/>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13" w:name="_Toc527979605"/>
      <w:bookmarkStart w:id="14" w:name="_Toc37149227"/>
      <w:r w:rsidRPr="00E85092">
        <w:rPr>
          <w:lang w:val="en-US"/>
        </w:rPr>
        <w:t>3.2</w:t>
      </w:r>
      <w:r w:rsidRPr="00E85092">
        <w:rPr>
          <w:lang w:val="en-US"/>
        </w:rPr>
        <w:tab/>
        <w:t>Symbols</w:t>
      </w:r>
      <w:bookmarkEnd w:id="13"/>
      <w:bookmarkEnd w:id="14"/>
    </w:p>
    <w:p w14:paraId="24EB1CCC" w14:textId="77777777" w:rsidR="00CD6958" w:rsidRPr="00E00091" w:rsidRDefault="00CD6958" w:rsidP="00CD6958">
      <w:pPr>
        <w:keepNext/>
        <w:rPr>
          <w:rFonts w:eastAsia="Malgun Gothic"/>
          <w:lang w:eastAsia="ko-KR"/>
        </w:rPr>
      </w:pPr>
      <w:bookmarkStart w:id="15" w:name="_Toc527979606"/>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r w:rsidRPr="00E00091">
        <w:t>BW</w:t>
      </w:r>
      <w:r w:rsidRPr="00E00091">
        <w:rPr>
          <w:vertAlign w:val="subscript"/>
        </w:rPr>
        <w:t>Channel_CA</w:t>
      </w:r>
      <w:r w:rsidRPr="00E00091">
        <w:t xml:space="preserve"> </w:t>
      </w:r>
      <w:r w:rsidRPr="00E00091">
        <w:tab/>
        <w:t>Aggregated channel bandwidth, expressed in MHz.</w:t>
      </w:r>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r w:rsidRPr="00E00091">
        <w:t>F</w:t>
      </w:r>
      <w:r w:rsidRPr="00E00091">
        <w:rPr>
          <w:vertAlign w:val="subscript"/>
        </w:rPr>
        <w:t>Interferer</w:t>
      </w:r>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r w:rsidRPr="00E00091">
        <w:t>F</w:t>
      </w:r>
      <w:r w:rsidRPr="00E00091">
        <w:rPr>
          <w:vertAlign w:val="subscript"/>
        </w:rPr>
        <w:t>Ioffset</w:t>
      </w:r>
      <w:r w:rsidRPr="00E00091">
        <w:rPr>
          <w:vertAlign w:val="subscript"/>
        </w:rPr>
        <w:tab/>
      </w:r>
      <w:r w:rsidRPr="00E00091">
        <w:rPr>
          <w:vertAlign w:val="subscript"/>
        </w:rPr>
        <w:tab/>
      </w:r>
      <w:r w:rsidRPr="00E00091">
        <w:rPr>
          <w:vertAlign w:val="subscript"/>
        </w:rPr>
        <w:tab/>
      </w:r>
      <w:r w:rsidRPr="00E00091">
        <w:rPr>
          <w:vertAlign w:val="subscript"/>
        </w:rPr>
        <w:tab/>
      </w:r>
      <w:r w:rsidRPr="00E00091">
        <w:t>Frequency offset of the interferer (between the center frequency of the interferer and the closest edge of the carrier measured)</w:t>
      </w:r>
    </w:p>
    <w:p w14:paraId="5B61C337" w14:textId="77777777" w:rsidR="00CD6958" w:rsidRPr="00E00091" w:rsidRDefault="00CD6958" w:rsidP="00CD6958">
      <w:pPr>
        <w:pStyle w:val="EW"/>
      </w:pPr>
      <w:r w:rsidRPr="00E00091">
        <w:t>F</w:t>
      </w:r>
      <w:r w:rsidRPr="00E00091">
        <w:rPr>
          <w:vertAlign w:val="subscript"/>
        </w:rPr>
        <w:t>DL_low</w:t>
      </w:r>
      <w:r w:rsidRPr="00E00091">
        <w:rPr>
          <w:vertAlign w:val="subscript"/>
        </w:rPr>
        <w:tab/>
      </w:r>
      <w:r w:rsidRPr="00E00091">
        <w:t>The lowest frequency of the downlink operating band</w:t>
      </w:r>
    </w:p>
    <w:p w14:paraId="508B042C" w14:textId="77777777" w:rsidR="00CD6958" w:rsidRPr="00E00091" w:rsidRDefault="00CD6958" w:rsidP="00CD6958">
      <w:pPr>
        <w:pStyle w:val="EW"/>
      </w:pPr>
      <w:r w:rsidRPr="00E00091">
        <w:t>F</w:t>
      </w:r>
      <w:r w:rsidRPr="00E00091">
        <w:rPr>
          <w:vertAlign w:val="subscript"/>
        </w:rPr>
        <w:t>DL_high</w:t>
      </w:r>
      <w:r w:rsidRPr="00E00091">
        <w:rPr>
          <w:vertAlign w:val="subscript"/>
        </w:rPr>
        <w:tab/>
      </w:r>
      <w:r w:rsidRPr="00E00091">
        <w:t>The highest frequency of the downlink operating band</w:t>
      </w:r>
    </w:p>
    <w:p w14:paraId="002BFB1B" w14:textId="77777777" w:rsidR="00CD6958" w:rsidRPr="00E00091" w:rsidRDefault="00CD6958" w:rsidP="00CD6958">
      <w:pPr>
        <w:pStyle w:val="EW"/>
      </w:pPr>
      <w:r w:rsidRPr="00E00091">
        <w:t>F</w:t>
      </w:r>
      <w:r w:rsidRPr="00E00091">
        <w:rPr>
          <w:vertAlign w:val="subscript"/>
        </w:rPr>
        <w:t>UL_low</w:t>
      </w:r>
      <w:r w:rsidRPr="00E00091">
        <w:rPr>
          <w:vertAlign w:val="subscript"/>
        </w:rPr>
        <w:tab/>
      </w:r>
      <w:r w:rsidRPr="00E00091">
        <w:t>The lowest frequency of the uplink operating band</w:t>
      </w:r>
    </w:p>
    <w:p w14:paraId="324CFC99" w14:textId="77777777" w:rsidR="00CD6958" w:rsidRPr="00E00091" w:rsidRDefault="00CD6958" w:rsidP="00CD6958">
      <w:pPr>
        <w:pStyle w:val="EW"/>
        <w:rPr>
          <w:rFonts w:eastAsia="Malgun Gothic"/>
          <w:lang w:eastAsia="ko-KR"/>
        </w:rPr>
      </w:pPr>
      <w:r w:rsidRPr="00E00091">
        <w:t>F</w:t>
      </w:r>
      <w:r w:rsidRPr="00E00091">
        <w:rPr>
          <w:vertAlign w:val="subscript"/>
        </w:rPr>
        <w:t>UL_high</w:t>
      </w:r>
      <w:r w:rsidRPr="00E00091">
        <w:rPr>
          <w:vertAlign w:val="subscript"/>
        </w:rPr>
        <w:tab/>
      </w:r>
      <w:r w:rsidRPr="00E00091">
        <w:t>The highest frequency of the uplink operating band</w:t>
      </w:r>
    </w:p>
    <w:p w14:paraId="4E833F7E" w14:textId="77777777" w:rsidR="00CD6958" w:rsidRPr="00E00091" w:rsidRDefault="00CD6958" w:rsidP="00CD6958">
      <w:pPr>
        <w:pStyle w:val="EW"/>
        <w:rPr>
          <w:i/>
        </w:rPr>
      </w:pPr>
      <w:r w:rsidRPr="00E00091">
        <w:t>F</w:t>
      </w:r>
      <w:r w:rsidRPr="00E00091">
        <w:rPr>
          <w:vertAlign w:val="subscript"/>
        </w:rPr>
        <w:t>offset</w:t>
      </w:r>
      <w:r w:rsidRPr="00E00091">
        <w:t xml:space="preserve"> </w:t>
      </w:r>
      <w:r w:rsidRPr="00E00091">
        <w:tab/>
        <w:t>Frequency offset from F</w:t>
      </w:r>
      <w:r w:rsidRPr="00E00091">
        <w:rPr>
          <w:vertAlign w:val="subscript"/>
        </w:rPr>
        <w:t>C_high</w:t>
      </w:r>
      <w:r w:rsidRPr="00E00091">
        <w:t xml:space="preserve"> to the </w:t>
      </w:r>
      <w:r w:rsidRPr="00E00091">
        <w:rPr>
          <w:i/>
        </w:rPr>
        <w:t>higher edge</w:t>
      </w:r>
      <w:r w:rsidRPr="00E00091">
        <w:t xml:space="preserve"> or F</w:t>
      </w:r>
      <w:r w:rsidRPr="00E00091">
        <w:rPr>
          <w:vertAlign w:val="subscript"/>
        </w:rPr>
        <w:t>C_low</w:t>
      </w:r>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r w:rsidRPr="00E00091">
        <w:t>ΔR</w:t>
      </w:r>
      <w:r w:rsidRPr="00E00091">
        <w:rPr>
          <w:vertAlign w:val="subscript"/>
        </w:rPr>
        <w:t>IB,c</w:t>
      </w:r>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r w:rsidRPr="00E00091">
        <w:t>ΔT</w:t>
      </w:r>
      <w:r w:rsidRPr="00E00091">
        <w:rPr>
          <w:vertAlign w:val="subscript"/>
        </w:rPr>
        <w:t>IB,c</w:t>
      </w:r>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bookmarkStart w:id="16" w:name="_Toc37149228"/>
      <w:r w:rsidRPr="00E85092">
        <w:rPr>
          <w:lang w:val="en-US"/>
        </w:rPr>
        <w:t>3.3</w:t>
      </w:r>
      <w:r w:rsidRPr="00E85092">
        <w:rPr>
          <w:lang w:val="en-US"/>
        </w:rPr>
        <w:tab/>
        <w:t>Abbreviations</w:t>
      </w:r>
      <w:bookmarkEnd w:id="15"/>
      <w:bookmarkEnd w:id="16"/>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17" w:name="_Toc519174407"/>
      <w:bookmarkStart w:id="18" w:name="_Toc491864157"/>
      <w:bookmarkStart w:id="19" w:name="_Toc491864260"/>
      <w:bookmarkStart w:id="20" w:name="_Toc491864328"/>
      <w:bookmarkStart w:id="21" w:name="_Toc515610302"/>
      <w:bookmarkStart w:id="22" w:name="_Toc527979607"/>
      <w:bookmarkStart w:id="23" w:name="_Toc389726260"/>
      <w:bookmarkStart w:id="24" w:name="_Toc389726498"/>
      <w:bookmarkStart w:id="25"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p w14:paraId="220F8106" w14:textId="77777777" w:rsidR="00C5739F" w:rsidRPr="006F7C0C" w:rsidRDefault="00C5739F" w:rsidP="00C5739F">
      <w:pPr>
        <w:pStyle w:val="Heading1"/>
        <w:rPr>
          <w:lang w:val="en-US"/>
        </w:rPr>
      </w:pPr>
      <w:bookmarkStart w:id="26" w:name="_Toc37149229"/>
      <w:bookmarkEnd w:id="17"/>
      <w:r w:rsidRPr="006F7C0C">
        <w:rPr>
          <w:lang w:val="en-US"/>
        </w:rPr>
        <w:t>4</w:t>
      </w:r>
      <w:r w:rsidRPr="006F7C0C">
        <w:rPr>
          <w:lang w:val="en-US"/>
        </w:rPr>
        <w:tab/>
        <w:t>Background</w:t>
      </w:r>
      <w:bookmarkEnd w:id="18"/>
      <w:bookmarkEnd w:id="19"/>
      <w:bookmarkEnd w:id="20"/>
      <w:bookmarkEnd w:id="21"/>
      <w:bookmarkEnd w:id="22"/>
      <w:bookmarkEnd w:id="26"/>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27" w:name="_Toc491864158"/>
      <w:bookmarkStart w:id="28" w:name="_Toc491864261"/>
      <w:bookmarkStart w:id="29" w:name="_Toc491864329"/>
      <w:bookmarkStart w:id="30" w:name="_Toc515610303"/>
      <w:bookmarkStart w:id="31" w:name="_Toc527979608"/>
      <w:bookmarkStart w:id="32" w:name="_Toc37149230"/>
      <w:r w:rsidRPr="00233A66">
        <w:rPr>
          <w:lang w:val="en-US"/>
        </w:rPr>
        <w:t>4.1</w:t>
      </w:r>
      <w:r w:rsidRPr="00233A66">
        <w:rPr>
          <w:lang w:val="en-US"/>
        </w:rPr>
        <w:tab/>
        <w:t>TR Maintenance</w:t>
      </w:r>
      <w:bookmarkEnd w:id="27"/>
      <w:bookmarkEnd w:id="28"/>
      <w:bookmarkEnd w:id="29"/>
      <w:bookmarkEnd w:id="30"/>
      <w:bookmarkEnd w:id="31"/>
      <w:bookmarkEnd w:id="32"/>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33" w:name="_Toc527979609"/>
      <w:bookmarkStart w:id="34" w:name="_Toc37149231"/>
      <w:r>
        <w:rPr>
          <w:lang w:val="en-US"/>
        </w:rPr>
        <w:t>5</w:t>
      </w:r>
      <w:r w:rsidR="00CF4156" w:rsidRPr="006F7C0C">
        <w:rPr>
          <w:lang w:val="en-US"/>
        </w:rPr>
        <w:tab/>
      </w:r>
      <w:bookmarkEnd w:id="23"/>
      <w:bookmarkEnd w:id="24"/>
      <w:bookmarkEnd w:id="25"/>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33"/>
      <w:bookmarkEnd w:id="34"/>
    </w:p>
    <w:p w14:paraId="39FE68DF" w14:textId="27072287" w:rsidR="0034036C" w:rsidRPr="00973EFA" w:rsidRDefault="0034036C" w:rsidP="0034036C">
      <w:pPr>
        <w:pStyle w:val="Heading2"/>
        <w:rPr>
          <w:rFonts w:eastAsia="MS Mincho"/>
          <w:lang w:val="en-US" w:eastAsia="zh-CN"/>
        </w:rPr>
      </w:pPr>
      <w:bookmarkStart w:id="35" w:name="_Toc461628215"/>
      <w:bookmarkStart w:id="36" w:name="_Toc471215327"/>
      <w:bookmarkStart w:id="37" w:name="_Toc471215538"/>
      <w:bookmarkStart w:id="38" w:name="_Toc475626345"/>
      <w:bookmarkStart w:id="39" w:name="_Toc480363670"/>
      <w:bookmarkStart w:id="40" w:name="_Toc483323118"/>
      <w:bookmarkStart w:id="41" w:name="_Toc483337994"/>
      <w:bookmarkStart w:id="42" w:name="_Toc513191580"/>
      <w:bookmarkStart w:id="43" w:name="_Toc527979610"/>
      <w:bookmarkStart w:id="44" w:name="_Toc37149232"/>
      <w:r>
        <w:rPr>
          <w:lang w:val="en-US"/>
        </w:rPr>
        <w:t>5.1</w:t>
      </w:r>
      <w:r w:rsidRPr="00973EFA">
        <w:rPr>
          <w:rFonts w:ascii="Calibri" w:hAnsi="Calibri"/>
          <w:lang w:val="en-US" w:eastAsia="sv-SE"/>
        </w:rPr>
        <w:tab/>
      </w:r>
      <w:bookmarkEnd w:id="35"/>
      <w:bookmarkEnd w:id="36"/>
      <w:bookmarkEnd w:id="37"/>
      <w:bookmarkEnd w:id="38"/>
      <w:bookmarkEnd w:id="39"/>
      <w:bookmarkEnd w:id="40"/>
      <w:bookmarkEnd w:id="41"/>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42"/>
      <w:bookmarkEnd w:id="43"/>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bookmarkEnd w:id="44"/>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45" w:name="_Toc461628216"/>
      <w:bookmarkStart w:id="46" w:name="_Toc471215328"/>
      <w:bookmarkStart w:id="47" w:name="_Toc471215539"/>
      <w:bookmarkStart w:id="48" w:name="_Toc475626346"/>
      <w:bookmarkStart w:id="49" w:name="_Toc480363671"/>
      <w:bookmarkStart w:id="50" w:name="_Toc483323119"/>
      <w:bookmarkStart w:id="51" w:name="_Toc483337995"/>
      <w:bookmarkStart w:id="52" w:name="_Toc513191581"/>
      <w:bookmarkStart w:id="53" w:name="_Toc527979611"/>
      <w:bookmarkStart w:id="54" w:name="_Toc37149233"/>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45"/>
      <w:bookmarkEnd w:id="46"/>
      <w:bookmarkEnd w:id="47"/>
      <w:bookmarkEnd w:id="48"/>
      <w:bookmarkEnd w:id="49"/>
      <w:bookmarkEnd w:id="50"/>
      <w:bookmarkEnd w:id="51"/>
      <w:bookmarkEnd w:id="52"/>
      <w:bookmarkEnd w:id="53"/>
      <w:bookmarkEnd w:id="54"/>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A33889">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33889">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55" w:name="_Toc461628217"/>
      <w:bookmarkStart w:id="56" w:name="_Toc471215329"/>
      <w:bookmarkStart w:id="57" w:name="_Toc471215540"/>
      <w:bookmarkStart w:id="58" w:name="_Toc475626347"/>
      <w:bookmarkStart w:id="59" w:name="_Toc480363672"/>
      <w:bookmarkStart w:id="60" w:name="_Toc483323120"/>
      <w:bookmarkStart w:id="61" w:name="_Toc483337996"/>
      <w:bookmarkStart w:id="62" w:name="_Toc513191582"/>
      <w:bookmarkStart w:id="63" w:name="_Toc527979612"/>
      <w:bookmarkStart w:id="64" w:name="_Toc37149234"/>
      <w:r>
        <w:t>5.1.2</w:t>
      </w:r>
      <w:r>
        <w:tab/>
      </w:r>
      <w:r w:rsidRPr="00562E25">
        <w:t>UE maximum ou</w:t>
      </w:r>
      <w:r>
        <w:t>tput power</w:t>
      </w:r>
      <w:bookmarkEnd w:id="55"/>
      <w:bookmarkEnd w:id="56"/>
      <w:bookmarkEnd w:id="57"/>
      <w:bookmarkEnd w:id="58"/>
      <w:bookmarkEnd w:id="59"/>
      <w:bookmarkEnd w:id="60"/>
      <w:bookmarkEnd w:id="61"/>
      <w:bookmarkEnd w:id="62"/>
      <w:bookmarkEnd w:id="63"/>
      <w:bookmarkEnd w:id="64"/>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confined within FUL_low and FUL_low + 4 MHz or</w:t>
            </w:r>
            <w:r w:rsidRPr="00E844D1">
              <w:rPr>
                <w:rFonts w:cs="Arial" w:hint="eastAsia"/>
              </w:rPr>
              <w:t>/and</w:t>
            </w:r>
            <w:r w:rsidRPr="00E844D1">
              <w:rPr>
                <w:rFonts w:cs="Arial"/>
              </w:rPr>
              <w:t xml:space="preserve"> FUL_high – 4 MHz and FUL_high,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65" w:name="_Toc461628218"/>
      <w:bookmarkStart w:id="66" w:name="_Toc471215330"/>
      <w:bookmarkStart w:id="67" w:name="_Toc471215541"/>
      <w:bookmarkStart w:id="68" w:name="_Toc475626348"/>
      <w:bookmarkStart w:id="69" w:name="_Toc480363673"/>
      <w:bookmarkStart w:id="70" w:name="_Toc483323121"/>
      <w:bookmarkStart w:id="71" w:name="_Toc483337997"/>
      <w:bookmarkStart w:id="72" w:name="_Toc513191583"/>
      <w:bookmarkStart w:id="73" w:name="_Toc527979613"/>
      <w:bookmarkStart w:id="74" w:name="_Toc37149235"/>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65"/>
      <w:bookmarkEnd w:id="66"/>
      <w:bookmarkEnd w:id="67"/>
      <w:bookmarkEnd w:id="68"/>
      <w:bookmarkEnd w:id="69"/>
      <w:bookmarkEnd w:id="70"/>
      <w:bookmarkEnd w:id="71"/>
      <w:bookmarkEnd w:id="72"/>
      <w:bookmarkEnd w:id="73"/>
      <w:bookmarkEnd w:id="74"/>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r w:rsidRPr="00E844D1">
              <w:rPr>
                <w:rFonts w:cs="Arial"/>
                <w:sz w:val="16"/>
                <w:szCs w:val="16"/>
              </w:rPr>
              <w:t>F</w:t>
            </w:r>
            <w:r w:rsidRPr="00E844D1">
              <w:rPr>
                <w:rFonts w:cs="Arial"/>
                <w:sz w:val="16"/>
                <w:szCs w:val="16"/>
                <w:vertAlign w:val="subscript"/>
              </w:rPr>
              <w:t>DL_low</w:t>
            </w:r>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r w:rsidRPr="00E844D1">
              <w:rPr>
                <w:rFonts w:cs="Arial"/>
                <w:sz w:val="16"/>
                <w:szCs w:val="16"/>
              </w:rPr>
              <w:t>F</w:t>
            </w:r>
            <w:r w:rsidRPr="00E844D1">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75" w:name="_Toc461628219"/>
      <w:bookmarkStart w:id="76" w:name="_Toc471215331"/>
      <w:bookmarkStart w:id="77" w:name="_Toc471215542"/>
      <w:bookmarkStart w:id="78" w:name="_Toc475626349"/>
      <w:bookmarkStart w:id="79" w:name="_Toc480363674"/>
      <w:bookmarkStart w:id="80" w:name="_Toc483323122"/>
      <w:bookmarkStart w:id="81" w:name="_Toc483337998"/>
      <w:bookmarkStart w:id="82" w:name="_Toc513191584"/>
      <w:bookmarkStart w:id="83" w:name="_Toc527979614"/>
      <w:bookmarkStart w:id="84" w:name="_Toc37149236"/>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75"/>
      <w:bookmarkEnd w:id="76"/>
      <w:bookmarkEnd w:id="77"/>
      <w:bookmarkEnd w:id="78"/>
      <w:bookmarkEnd w:id="79"/>
      <w:bookmarkEnd w:id="80"/>
      <w:bookmarkEnd w:id="81"/>
      <w:bookmarkEnd w:id="82"/>
      <w:bookmarkEnd w:id="83"/>
      <w:bookmarkEnd w:id="84"/>
    </w:p>
    <w:p w14:paraId="062D7AB3" w14:textId="77777777" w:rsidR="00385D06" w:rsidRPr="00385D06" w:rsidRDefault="00385D06" w:rsidP="00385D06">
      <w:pPr>
        <w:rPr>
          <w:lang w:val="en-US"/>
        </w:rPr>
      </w:pPr>
      <w:bookmarkStart w:id="85" w:name="_Toc461628220"/>
      <w:bookmarkStart w:id="86" w:name="_Toc471215332"/>
      <w:bookmarkStart w:id="87" w:name="_Toc471215543"/>
      <w:bookmarkStart w:id="88" w:name="_Toc475626350"/>
      <w:bookmarkStart w:id="89" w:name="_Toc480363675"/>
      <w:bookmarkStart w:id="90" w:name="_Toc483323123"/>
      <w:bookmarkStart w:id="91" w:name="_Toc483337999"/>
      <w:bookmarkStart w:id="92"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r>
              <w:rPr>
                <w:rFonts w:cs="Arial"/>
              </w:rPr>
              <w:t>RB</w:t>
            </w:r>
            <w:r>
              <w:rPr>
                <w:rFonts w:cs="Arial"/>
                <w:vertAlign w:val="subscript"/>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r>
              <w:rPr>
                <w:rFonts w:cs="Arial"/>
              </w:rPr>
              <w:t>RB</w:t>
            </w:r>
            <w:r>
              <w:rPr>
                <w:rFonts w:cs="Arial"/>
                <w:vertAlign w:val="subscript"/>
              </w:rPr>
              <w:t xml:space="preserve">start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t>RB</w:t>
            </w:r>
            <w:r>
              <w:rPr>
                <w:rFonts w:cs="Arial"/>
                <w:vertAlign w:val="subscript"/>
              </w:rPr>
              <w:t>start</w:t>
            </w:r>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 xml:space="preserve">For intra-subframe frequency hopping which intersects regions, notes 1 and 2 apply on a per slot basis. For intra-slot or intra-subslot frequency hopping which intersects regions, notes 1 and 2 apply on a per </w:t>
            </w:r>
            <w:r>
              <w:rPr>
                <w:rFonts w:cs="Arial"/>
                <w:lang w:eastAsia="ko-KR"/>
              </w:rPr>
              <w:t>T</w:t>
            </w:r>
            <w:r>
              <w:rPr>
                <w:rFonts w:cs="Arial"/>
                <w:vertAlign w:val="subscript"/>
                <w:lang w:eastAsia="ko-KR"/>
              </w:rPr>
              <w:t>no_hopping</w:t>
            </w:r>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intra-subslot frequency hopping which intersects regions, the larger A-MPR value may be applied for the subslot.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Where A = N</w:t>
      </w:r>
      <w:r>
        <w:rPr>
          <w:vertAlign w:val="subscript"/>
        </w:rPr>
        <w:t>RB_alloc</w:t>
      </w:r>
      <w:r>
        <w:t xml:space="preserve"> / N</w:t>
      </w:r>
      <w:r>
        <w:rPr>
          <w:vertAlign w:val="subscript"/>
        </w:rPr>
        <w:t>RB_agg.</w:t>
      </w:r>
    </w:p>
    <w:p w14:paraId="6D218C04" w14:textId="77777777" w:rsidR="0034036C" w:rsidRPr="00473451" w:rsidRDefault="0034036C" w:rsidP="0034036C">
      <w:pPr>
        <w:pStyle w:val="Heading3"/>
        <w:rPr>
          <w:lang w:val="en-US" w:eastAsia="zh-CN"/>
        </w:rPr>
      </w:pPr>
      <w:bookmarkStart w:id="93" w:name="_Toc527979615"/>
      <w:bookmarkStart w:id="94" w:name="_Toc37149237"/>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85"/>
      <w:bookmarkEnd w:id="86"/>
      <w:bookmarkEnd w:id="87"/>
      <w:bookmarkEnd w:id="88"/>
      <w:bookmarkEnd w:id="89"/>
      <w:bookmarkEnd w:id="90"/>
      <w:bookmarkEnd w:id="91"/>
      <w:bookmarkEnd w:id="92"/>
      <w:bookmarkEnd w:id="93"/>
      <w:bookmarkEnd w:id="94"/>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95" w:name="_Toc37149238"/>
      <w:bookmarkStart w:id="96" w:name="_Toc527979616"/>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95"/>
    </w:p>
    <w:p w14:paraId="5CEDF978" w14:textId="78D0C2B2" w:rsidR="00F22930" w:rsidRPr="00976575" w:rsidRDefault="00F22930" w:rsidP="00F22930">
      <w:pPr>
        <w:pStyle w:val="Heading3"/>
        <w:rPr>
          <w:lang w:val="en-US"/>
        </w:rPr>
      </w:pPr>
      <w:bookmarkStart w:id="97" w:name="_Toc37149239"/>
      <w:r>
        <w:rPr>
          <w:lang w:val="en-US"/>
        </w:rPr>
        <w:t>5.2</w:t>
      </w:r>
      <w:r w:rsidRPr="00976575">
        <w:rPr>
          <w:lang w:val="en-US"/>
        </w:rPr>
        <w:t>.1</w:t>
      </w:r>
      <w:r w:rsidRPr="00976575">
        <w:rPr>
          <w:lang w:val="en-US"/>
        </w:rPr>
        <w:tab/>
        <w:t>Channel bandwidths per operating band for CA</w:t>
      </w:r>
      <w:bookmarkEnd w:id="97"/>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A33889">
            <w:pPr>
              <w:pStyle w:val="TAC"/>
              <w:rPr>
                <w:lang w:val="en-US" w:eastAsia="ja-JP"/>
              </w:rPr>
            </w:pPr>
          </w:p>
        </w:tc>
        <w:tc>
          <w:tcPr>
            <w:tcW w:w="1276" w:type="dxa"/>
            <w:vMerge w:val="restart"/>
            <w:vAlign w:val="center"/>
          </w:tcPr>
          <w:p w14:paraId="2720D0B1" w14:textId="77777777" w:rsidR="00BE6B93" w:rsidRPr="005B0D32" w:rsidRDefault="00BE6B93" w:rsidP="00A33889">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573DDEA9"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A33889">
            <w:pPr>
              <w:pStyle w:val="TAC"/>
              <w:rPr>
                <w:rFonts w:cs="Arial"/>
                <w:lang w:val="en-US" w:eastAsia="zh-CN"/>
              </w:rPr>
            </w:pPr>
          </w:p>
        </w:tc>
        <w:tc>
          <w:tcPr>
            <w:tcW w:w="1466" w:type="dxa"/>
            <w:vMerge/>
            <w:vAlign w:val="center"/>
          </w:tcPr>
          <w:p w14:paraId="7334717B"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A33889">
            <w:pPr>
              <w:pStyle w:val="TAC"/>
              <w:rPr>
                <w:lang w:val="en-US" w:eastAsia="ja-JP"/>
              </w:rPr>
            </w:pPr>
            <w:r w:rsidRPr="00BE3152">
              <w:rPr>
                <w:lang w:val="en-US" w:eastAsia="ja-JP"/>
              </w:rPr>
              <w:t>20</w:t>
            </w:r>
          </w:p>
        </w:tc>
        <w:tc>
          <w:tcPr>
            <w:tcW w:w="851" w:type="dxa"/>
          </w:tcPr>
          <w:p w14:paraId="56ED8F84" w14:textId="77777777" w:rsidR="00BE6B93" w:rsidRPr="00BE3152" w:rsidRDefault="00BE6B93" w:rsidP="00A33889">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A33889">
            <w:pPr>
              <w:pStyle w:val="TAC"/>
              <w:rPr>
                <w:lang w:val="en-US" w:eastAsia="ja-JP"/>
              </w:rPr>
            </w:pPr>
          </w:p>
        </w:tc>
        <w:tc>
          <w:tcPr>
            <w:tcW w:w="1276" w:type="dxa"/>
            <w:vMerge/>
            <w:vAlign w:val="center"/>
          </w:tcPr>
          <w:p w14:paraId="214EE991" w14:textId="77777777" w:rsidR="00BE6B93" w:rsidRPr="00912EF4" w:rsidRDefault="00BE6B93" w:rsidP="00A33889">
            <w:pPr>
              <w:pStyle w:val="TAC"/>
              <w:rPr>
                <w:rFonts w:cs="Arial"/>
                <w:lang w:val="en-US" w:eastAsia="zh-CN"/>
              </w:rPr>
            </w:pPr>
          </w:p>
        </w:tc>
        <w:tc>
          <w:tcPr>
            <w:tcW w:w="1276" w:type="dxa"/>
            <w:vMerge/>
            <w:vAlign w:val="center"/>
          </w:tcPr>
          <w:p w14:paraId="6B633039" w14:textId="77777777" w:rsidR="00BE6B93" w:rsidRPr="00912EF4" w:rsidRDefault="00BE6B93" w:rsidP="00A33889">
            <w:pPr>
              <w:pStyle w:val="TAC"/>
              <w:rPr>
                <w:rFonts w:cs="Arial"/>
                <w:lang w:val="en-US"/>
              </w:rPr>
            </w:pPr>
          </w:p>
        </w:tc>
      </w:tr>
      <w:tr w:rsidR="00BE6B93" w:rsidRPr="005B0D32" w14:paraId="21DFFF0B"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A33889">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A33889">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3E1CDC6E"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A33889">
            <w:pPr>
              <w:pStyle w:val="TAC"/>
              <w:rPr>
                <w:rFonts w:cs="Arial"/>
                <w:lang w:val="en-US" w:eastAsia="zh-CN"/>
              </w:rPr>
            </w:pPr>
          </w:p>
        </w:tc>
        <w:tc>
          <w:tcPr>
            <w:tcW w:w="1466" w:type="dxa"/>
            <w:vMerge/>
            <w:vAlign w:val="center"/>
          </w:tcPr>
          <w:p w14:paraId="49996089"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A33889">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A33889">
            <w:pPr>
              <w:pStyle w:val="TAC"/>
              <w:rPr>
                <w:rFonts w:cs="Arial"/>
                <w:lang w:val="en-US" w:eastAsia="zh-CN"/>
              </w:rPr>
            </w:pPr>
          </w:p>
        </w:tc>
        <w:tc>
          <w:tcPr>
            <w:tcW w:w="1276" w:type="dxa"/>
            <w:vMerge/>
            <w:vAlign w:val="center"/>
          </w:tcPr>
          <w:p w14:paraId="63DD5BEF" w14:textId="77777777" w:rsidR="00BE6B93" w:rsidRPr="00912EF4" w:rsidRDefault="00BE6B93" w:rsidP="00A33889">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98" w:name="_Toc37149240"/>
      <w:r>
        <w:rPr>
          <w:lang w:val="en-US"/>
        </w:rPr>
        <w:t>5.2</w:t>
      </w:r>
      <w:r w:rsidRPr="00976575">
        <w:rPr>
          <w:lang w:val="en-US"/>
        </w:rPr>
        <w:t>.2</w:t>
      </w:r>
      <w:r w:rsidRPr="00976575">
        <w:rPr>
          <w:lang w:val="en-US"/>
        </w:rPr>
        <w:tab/>
      </w:r>
      <w:r w:rsidRPr="00976575">
        <w:rPr>
          <w:lang w:val="en-US" w:eastAsia="zh-CN"/>
        </w:rPr>
        <w:t>Coexistence studies</w:t>
      </w:r>
      <w:bookmarkEnd w:id="98"/>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99" w:name="_Toc37149241"/>
      <w:r>
        <w:rPr>
          <w:lang w:val="en-US"/>
        </w:rPr>
        <w:t>5.2</w:t>
      </w:r>
      <w:r w:rsidRPr="00976575">
        <w:rPr>
          <w:lang w:val="en-US"/>
        </w:rPr>
        <w:t>.3</w:t>
      </w:r>
      <w:r w:rsidRPr="00976575">
        <w:rPr>
          <w:lang w:val="en-US"/>
        </w:rPr>
        <w:tab/>
      </w:r>
      <w:r w:rsidRPr="00976575">
        <w:rPr>
          <w:lang w:val="en-US" w:eastAsia="zh-CN"/>
        </w:rPr>
        <w:t>REFSENS requirements</w:t>
      </w:r>
      <w:bookmarkEnd w:id="99"/>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100" w:name="_Toc475626688"/>
      <w:bookmarkStart w:id="101" w:name="_Toc475626344"/>
      <w:bookmarkStart w:id="102" w:name="_Toc513191628"/>
      <w:bookmarkStart w:id="103" w:name="_Toc37149242"/>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100"/>
      <w:bookmarkEnd w:id="101"/>
      <w:bookmarkEnd w:id="102"/>
      <w:r w:rsidRPr="00976575">
        <w:rPr>
          <w:lang w:val="en-US"/>
        </w:rPr>
        <w:t>C</w:t>
      </w:r>
      <w:bookmarkEnd w:id="103"/>
    </w:p>
    <w:p w14:paraId="0DEF7317" w14:textId="562E2C02" w:rsidR="00F22930" w:rsidRPr="00976575" w:rsidRDefault="00F22930" w:rsidP="00F22930">
      <w:pPr>
        <w:pStyle w:val="Heading4"/>
        <w:rPr>
          <w:lang w:val="en-US"/>
        </w:rPr>
      </w:pPr>
      <w:bookmarkStart w:id="104" w:name="_Toc37149243"/>
      <w:r>
        <w:rPr>
          <w:lang w:val="en-US"/>
        </w:rPr>
        <w:t>5.2</w:t>
      </w:r>
      <w:r w:rsidRPr="00976575">
        <w:rPr>
          <w:lang w:val="en-US"/>
        </w:rPr>
        <w:t>.4.1</w:t>
      </w:r>
      <w:r>
        <w:rPr>
          <w:lang w:val="en-US"/>
        </w:rPr>
        <w:tab/>
      </w:r>
      <w:r w:rsidRPr="00976575">
        <w:rPr>
          <w:lang w:val="en-US"/>
        </w:rPr>
        <w:t>Simulation Assumptions</w:t>
      </w:r>
      <w:bookmarkEnd w:id="104"/>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dBc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r w:rsidRPr="005B0D32">
              <w:rPr>
                <w:lang w:val="en-US"/>
              </w:rPr>
              <w:t>BW</w:t>
            </w:r>
            <w:r w:rsidRPr="005B0D32">
              <w:rPr>
                <w:vertAlign w:val="subscript"/>
                <w:lang w:val="en-US"/>
              </w:rPr>
              <w:t>Channel_CA</w:t>
            </w:r>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r w:rsidRPr="0059638F">
              <w:t>Δf</w:t>
            </w:r>
            <w:r w:rsidRPr="0059638F">
              <w:rPr>
                <w:vertAlign w:val="subscript"/>
              </w:rPr>
              <w:t>OOB</w:t>
            </w:r>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[dBm]/BW</w:t>
            </w:r>
            <w:r w:rsidRPr="0059638F">
              <w:rPr>
                <w:vertAlign w:val="subscript"/>
              </w:rPr>
              <w:t>Channel_CA</w:t>
            </w:r>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r w:rsidRPr="0059638F">
              <w:t>Δf</w:t>
            </w:r>
            <w:r w:rsidRPr="0059638F">
              <w:rPr>
                <w:vertAlign w:val="subscript"/>
              </w:rPr>
              <w:t>OOB</w:t>
            </w:r>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105" w:name="_Toc37149244"/>
      <w:r>
        <w:rPr>
          <w:lang w:val="en-US"/>
        </w:rPr>
        <w:t>5.2</w:t>
      </w:r>
      <w:r w:rsidRPr="005B0D32">
        <w:rPr>
          <w:lang w:val="en-US"/>
        </w:rPr>
        <w:t>.4.2</w:t>
      </w:r>
      <w:r>
        <w:rPr>
          <w:lang w:val="en-US"/>
        </w:rPr>
        <w:tab/>
      </w:r>
      <w:r w:rsidRPr="005B0D32">
        <w:rPr>
          <w:lang w:val="en-US"/>
        </w:rPr>
        <w:t>Contiguous RB Transmission</w:t>
      </w:r>
      <w:bookmarkEnd w:id="105"/>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106"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r w:rsidRPr="005B0D32">
              <w:rPr>
                <w:lang w:val="en-US"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r w:rsidRPr="005B0D32">
              <w:rPr>
                <w:sz w:val="20"/>
                <w:lang w:val="en-US"/>
              </w:rPr>
              <w:t>RB</w:t>
            </w:r>
            <w:r w:rsidRPr="005B0D32">
              <w:rPr>
                <w:sz w:val="24"/>
                <w:vertAlign w:val="subscript"/>
                <w:lang w:val="en-US"/>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107" w:name="_Toc319869058"/>
      <w:bookmarkStart w:id="108" w:name="_Toc37149245"/>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107"/>
      <w:bookmarkEnd w:id="108"/>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Where A = N</w:t>
      </w:r>
      <w:r w:rsidRPr="00976575">
        <w:rPr>
          <w:vertAlign w:val="subscript"/>
          <w:lang w:val="en-US"/>
        </w:rPr>
        <w:t>RB_alloc</w:t>
      </w:r>
      <w:r w:rsidRPr="00976575">
        <w:rPr>
          <w:lang w:val="en-US"/>
        </w:rPr>
        <w:t xml:space="preserve"> / N</w:t>
      </w:r>
      <w:r w:rsidRPr="00976575">
        <w:rPr>
          <w:vertAlign w:val="subscript"/>
          <w:lang w:val="en-US"/>
        </w:rPr>
        <w:t>RB_agg.</w:t>
      </w:r>
    </w:p>
    <w:p w14:paraId="64615C3A" w14:textId="0F99A1B1" w:rsidR="00F22930" w:rsidRPr="00976575" w:rsidRDefault="00F22930" w:rsidP="00F22930">
      <w:pPr>
        <w:pStyle w:val="Heading3"/>
        <w:rPr>
          <w:lang w:val="en-US"/>
        </w:rPr>
      </w:pPr>
      <w:bookmarkStart w:id="109" w:name="_Toc37149246"/>
      <w:bookmarkEnd w:id="106"/>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109"/>
    </w:p>
    <w:p w14:paraId="3FF88652" w14:textId="0FCCBB50" w:rsidR="00CD6958" w:rsidRPr="00C95BC1" w:rsidRDefault="00CD6958" w:rsidP="00CD6958">
      <w:pPr>
        <w:pStyle w:val="Heading4"/>
        <w:rPr>
          <w:lang w:val="en-US"/>
        </w:rPr>
      </w:pPr>
      <w:bookmarkStart w:id="110" w:name="_Toc37149247"/>
      <w:r>
        <w:rPr>
          <w:lang w:val="en-US"/>
        </w:rPr>
        <w:t>5.2.5</w:t>
      </w:r>
      <w:r w:rsidRPr="00C95BC1">
        <w:rPr>
          <w:lang w:val="en-US"/>
        </w:rPr>
        <w:t>.1</w:t>
      </w:r>
      <w:r w:rsidRPr="00C95BC1">
        <w:rPr>
          <w:lang w:val="en-US"/>
        </w:rPr>
        <w:tab/>
        <w:t>A-MPR concept</w:t>
      </w:r>
      <w:bookmarkEnd w:id="110"/>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48051978"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bookmarkStart w:id="111" w:name="_Toc37149248"/>
      <w:r>
        <w:rPr>
          <w:lang w:val="en-US"/>
        </w:rPr>
        <w:t>5.2.5</w:t>
      </w:r>
      <w:r w:rsidRPr="00C95BC1">
        <w:rPr>
          <w:lang w:val="en-US"/>
        </w:rPr>
        <w:t>.2</w:t>
      </w:r>
      <w:r w:rsidRPr="00C95BC1">
        <w:rPr>
          <w:lang w:val="en-US"/>
        </w:rPr>
        <w:tab/>
        <w:t>Simulation assumptions</w:t>
      </w:r>
      <w:bookmarkEnd w:id="111"/>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IQ-Image and LO leakage = 28 dBc</w:t>
      </w:r>
    </w:p>
    <w:p w14:paraId="01AB70B1" w14:textId="77777777" w:rsidR="00CD6958" w:rsidRDefault="00CD6958" w:rsidP="00CD6958">
      <w:pPr>
        <w:rPr>
          <w:lang w:eastAsia="zh-CN"/>
        </w:rPr>
      </w:pPr>
      <w:r>
        <w:rPr>
          <w:lang w:eastAsia="zh-CN"/>
        </w:rPr>
        <w:t>CIM3 = 60 dBc</w:t>
      </w:r>
    </w:p>
    <w:p w14:paraId="290EE1B0" w14:textId="77777777" w:rsidR="00CD6958" w:rsidRDefault="00CD6958" w:rsidP="00CD6958">
      <w:r>
        <w:rPr>
          <w:lang w:eastAsia="zh-CN"/>
        </w:rPr>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The simulated A-MPR is assumed applied as max(A-MPR, MPR), where MPR is the 1CC MPR.</w:t>
      </w:r>
    </w:p>
    <w:p w14:paraId="6C60E6E2" w14:textId="3072C430" w:rsidR="00CD6958" w:rsidRPr="00C95BC1" w:rsidRDefault="00CD6958" w:rsidP="00C95BC1">
      <w:pPr>
        <w:pStyle w:val="Heading4"/>
        <w:rPr>
          <w:lang w:val="en-US"/>
        </w:rPr>
      </w:pPr>
      <w:bookmarkStart w:id="112" w:name="_Toc37149249"/>
      <w:r>
        <w:rPr>
          <w:lang w:val="en-US"/>
        </w:rPr>
        <w:t>5.2.5</w:t>
      </w:r>
      <w:r w:rsidRPr="00C95BC1">
        <w:rPr>
          <w:lang w:val="en-US"/>
        </w:rPr>
        <w:t>.3</w:t>
      </w:r>
      <w:r w:rsidRPr="00C95BC1">
        <w:rPr>
          <w:lang w:val="en-US"/>
        </w:rPr>
        <w:tab/>
        <w:t>Results for Contiguous CA Resource Allocations</w:t>
      </w:r>
      <w:bookmarkEnd w:id="112"/>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Herein, applied A-MPR should be considered as max(A-MRP, MPR), where A-MPR is given in Table 5.2.5.3-2 and Table 5.2.5.3-3 and MPR for single CC scenario in Table 6.2.3-1 of LTE specification 36.101.</w:t>
      </w:r>
    </w:p>
    <w:p w14:paraId="3AE4DC20" w14:textId="6FBA3659" w:rsidR="00CD6958" w:rsidRDefault="00CD6958" w:rsidP="00CD6958">
      <w:pPr>
        <w:pStyle w:val="TH"/>
      </w:pPr>
      <w:r>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bookmarkStart w:id="113" w:name="_Toc37149250"/>
      <w:r>
        <w:rPr>
          <w:lang w:val="en-US"/>
        </w:rPr>
        <w:t>5.2.5</w:t>
      </w:r>
      <w:r w:rsidRPr="00C95BC1">
        <w:rPr>
          <w:lang w:val="en-US"/>
        </w:rPr>
        <w:t>.4</w:t>
      </w:r>
      <w:r w:rsidRPr="00C95BC1">
        <w:rPr>
          <w:lang w:val="en-US"/>
        </w:rPr>
        <w:tab/>
        <w:t>Results for Non-contiguous CA Resource Allocations</w:t>
      </w:r>
      <w:bookmarkEnd w:id="113"/>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10.88 -  5.88*A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3CECFF9A" w14:textId="77777777" w:rsidR="003E038F" w:rsidRPr="008E1FD9" w:rsidRDefault="003E038F" w:rsidP="003E038F">
      <w:pPr>
        <w:pStyle w:val="Heading2"/>
        <w:tabs>
          <w:tab w:val="left" w:pos="1304"/>
        </w:tabs>
        <w:spacing w:before="0" w:after="240"/>
        <w:ind w:left="0" w:firstLine="0"/>
        <w:rPr>
          <w:rFonts w:eastAsia="Calibri"/>
          <w:bCs/>
          <w:lang w:val="en-US"/>
        </w:rPr>
      </w:pPr>
      <w:bookmarkStart w:id="114" w:name="_Toc453586628"/>
      <w:bookmarkStart w:id="115" w:name="_Toc453586405"/>
      <w:bookmarkStart w:id="116" w:name="_Toc453586020"/>
      <w:bookmarkStart w:id="117" w:name="_Toc453581144"/>
      <w:bookmarkStart w:id="118" w:name="_Toc448929917"/>
      <w:bookmarkStart w:id="119" w:name="_Toc448929526"/>
      <w:bookmarkStart w:id="120" w:name="_Toc461634428"/>
      <w:bookmarkStart w:id="121" w:name="_Toc461634026"/>
      <w:bookmarkStart w:id="122" w:name="_Toc461633626"/>
      <w:bookmarkStart w:id="123" w:name="_Toc461632951"/>
      <w:bookmarkStart w:id="124" w:name="_Toc461632586"/>
      <w:bookmarkStart w:id="125" w:name="_Toc461632221"/>
      <w:bookmarkStart w:id="126" w:name="_Toc461631856"/>
      <w:bookmarkStart w:id="127" w:name="_Toc461631492"/>
      <w:bookmarkStart w:id="128" w:name="_Toc461630885"/>
      <w:bookmarkStart w:id="129" w:name="_Toc461630460"/>
      <w:bookmarkStart w:id="130" w:name="_Toc461629996"/>
      <w:bookmarkStart w:id="131" w:name="_Toc37149251"/>
      <w:r>
        <w:rPr>
          <w:lang w:val="en-US"/>
        </w:rPr>
        <w:t>5.3</w:t>
      </w:r>
      <w:r>
        <w:rPr>
          <w:lang w:val="en-US"/>
        </w:rPr>
        <w:tab/>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8E1FD9">
        <w:rPr>
          <w:rFonts w:eastAsia="Calibri"/>
          <w:bCs/>
          <w:lang w:val="en-US"/>
        </w:rPr>
        <w:t xml:space="preserve">CA_48B </w:t>
      </w:r>
      <w:r w:rsidRPr="008E1FD9">
        <w:rPr>
          <w:rFonts w:eastAsia="Calibri"/>
          <w:bCs/>
          <w:lang w:val="en-US"/>
        </w:rPr>
        <w:br/>
      </w:r>
      <w:r w:rsidRPr="008E1FD9">
        <w:rPr>
          <w:rFonts w:eastAsia="Calibri"/>
          <w:bCs/>
          <w:lang w:val="en-US"/>
        </w:rPr>
        <w:tab/>
        <w:t>CA_48A-48B</w:t>
      </w:r>
      <w:r w:rsidRPr="008E1FD9">
        <w:rPr>
          <w:rFonts w:eastAsia="Calibri"/>
          <w:bCs/>
          <w:lang w:val="en-US"/>
        </w:rPr>
        <w:br/>
      </w:r>
      <w:r w:rsidRPr="008E1FD9">
        <w:rPr>
          <w:rFonts w:eastAsia="Calibri"/>
          <w:bCs/>
          <w:lang w:val="en-US"/>
        </w:rPr>
        <w:tab/>
        <w:t xml:space="preserve">CA_48B-48B </w:t>
      </w:r>
      <w:r w:rsidRPr="008E1FD9">
        <w:rPr>
          <w:rFonts w:eastAsia="Calibri"/>
          <w:bCs/>
          <w:lang w:val="en-US"/>
        </w:rPr>
        <w:br/>
      </w:r>
      <w:r w:rsidRPr="008E1FD9">
        <w:rPr>
          <w:rFonts w:eastAsia="Calibri"/>
          <w:bCs/>
          <w:lang w:val="en-US"/>
        </w:rPr>
        <w:tab/>
        <w:t xml:space="preserve">CA_48B-48C </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 xml:space="preserve">CA_48B-48E </w:t>
      </w:r>
      <w:r w:rsidRPr="008E1FD9">
        <w:rPr>
          <w:rFonts w:eastAsia="Calibri"/>
          <w:bCs/>
          <w:lang w:val="en-US"/>
        </w:rPr>
        <w:br/>
      </w:r>
      <w:r w:rsidRPr="008E1FD9">
        <w:rPr>
          <w:rFonts w:eastAsia="Calibri"/>
          <w:bCs/>
          <w:lang w:val="en-US"/>
        </w:rPr>
        <w:tab/>
        <w:t>CA_48B CA_48B</w:t>
      </w:r>
      <w:r w:rsidRPr="008E1FD9">
        <w:rPr>
          <w:rFonts w:eastAsia="Calibri"/>
          <w:bCs/>
          <w:lang w:val="en-US"/>
        </w:rPr>
        <w:br/>
      </w:r>
      <w:r w:rsidRPr="008E1FD9">
        <w:rPr>
          <w:rFonts w:eastAsia="Calibri"/>
          <w:bCs/>
          <w:lang w:val="en-US"/>
        </w:rPr>
        <w:tab/>
        <w:t>CA_48A-48B CA_48B</w:t>
      </w:r>
      <w:r w:rsidRPr="008E1FD9">
        <w:rPr>
          <w:rFonts w:eastAsia="Calibri"/>
          <w:bCs/>
          <w:lang w:val="en-US"/>
        </w:rPr>
        <w:br/>
      </w:r>
      <w:r w:rsidRPr="008E1FD9">
        <w:rPr>
          <w:rFonts w:eastAsia="Calibri"/>
          <w:bCs/>
          <w:lang w:val="en-US"/>
        </w:rPr>
        <w:tab/>
        <w:t>CA_48B-48B CA_48B</w:t>
      </w:r>
      <w:r w:rsidRPr="008E1FD9">
        <w:rPr>
          <w:rFonts w:eastAsia="Calibri"/>
          <w:bCs/>
          <w:lang w:val="en-US"/>
        </w:rPr>
        <w:br/>
      </w:r>
      <w:r w:rsidRPr="008E1FD9">
        <w:rPr>
          <w:rFonts w:eastAsia="Calibri"/>
          <w:bCs/>
          <w:lang w:val="en-US"/>
        </w:rPr>
        <w:tab/>
        <w:t>CA_48B-48C CA_48B</w:t>
      </w:r>
      <w:r w:rsidRPr="008E1FD9">
        <w:rPr>
          <w:rFonts w:eastAsia="Calibri"/>
          <w:bCs/>
          <w:lang w:val="en-US"/>
        </w:rPr>
        <w:br/>
      </w:r>
      <w:r w:rsidRPr="008E1FD9">
        <w:rPr>
          <w:rFonts w:eastAsia="Calibri"/>
          <w:bCs/>
          <w:lang w:val="en-US"/>
        </w:rPr>
        <w:tab/>
        <w:t>CA_48B-48D</w:t>
      </w:r>
      <w:r w:rsidRPr="008E1FD9">
        <w:rPr>
          <w:rFonts w:eastAsia="Calibri"/>
          <w:bCs/>
          <w:lang w:val="en-US"/>
        </w:rPr>
        <w:br/>
      </w:r>
      <w:r w:rsidRPr="008E1FD9">
        <w:rPr>
          <w:rFonts w:eastAsia="Calibri"/>
          <w:bCs/>
          <w:lang w:val="en-US"/>
        </w:rPr>
        <w:tab/>
        <w:t>CA_48B</w:t>
      </w:r>
      <w:r w:rsidRPr="008E1FD9">
        <w:rPr>
          <w:rFonts w:eastAsia="Calibri"/>
          <w:bCs/>
          <w:lang w:val="en-US"/>
        </w:rPr>
        <w:br/>
      </w:r>
      <w:r w:rsidRPr="008E1FD9">
        <w:rPr>
          <w:rFonts w:eastAsia="Calibri"/>
          <w:bCs/>
          <w:lang w:val="en-US"/>
        </w:rPr>
        <w:tab/>
        <w:t>CA_48B-48E CA_48B</w:t>
      </w:r>
      <w:bookmarkEnd w:id="131"/>
      <w:r w:rsidRPr="008E1FD9" w:rsidDel="00063805">
        <w:rPr>
          <w:bCs/>
          <w:lang w:val="en-US"/>
        </w:rPr>
        <w:t xml:space="preserve"> </w:t>
      </w:r>
    </w:p>
    <w:p w14:paraId="10185B00" w14:textId="77777777" w:rsidR="003E038F" w:rsidRPr="00976575" w:rsidRDefault="003E038F" w:rsidP="003E038F">
      <w:pPr>
        <w:pStyle w:val="Heading3"/>
        <w:rPr>
          <w:lang w:val="en-US"/>
        </w:rPr>
      </w:pPr>
      <w:bookmarkStart w:id="132" w:name="_Toc461634430"/>
      <w:bookmarkStart w:id="133" w:name="_Toc461634028"/>
      <w:bookmarkStart w:id="134" w:name="_Toc461633628"/>
      <w:bookmarkStart w:id="135" w:name="_Toc461632953"/>
      <w:bookmarkStart w:id="136" w:name="_Toc461632588"/>
      <w:bookmarkStart w:id="137" w:name="_Toc461632223"/>
      <w:bookmarkStart w:id="138" w:name="_Toc461631858"/>
      <w:bookmarkStart w:id="139" w:name="_Toc461631494"/>
      <w:bookmarkStart w:id="140" w:name="_Toc461630887"/>
      <w:bookmarkStart w:id="141" w:name="_Toc461630462"/>
      <w:bookmarkStart w:id="142" w:name="_Toc461629998"/>
      <w:bookmarkStart w:id="143" w:name="_Toc37149252"/>
      <w:bookmarkStart w:id="144" w:name="_Toc453586629"/>
      <w:bookmarkStart w:id="145" w:name="_Toc453586406"/>
      <w:bookmarkStart w:id="146" w:name="_Toc453586021"/>
      <w:bookmarkStart w:id="147" w:name="_Toc453581145"/>
      <w:bookmarkStart w:id="148" w:name="_Toc448929918"/>
      <w:bookmarkStart w:id="149" w:name="_Toc448929527"/>
      <w:r>
        <w:rPr>
          <w:lang w:val="en-US"/>
        </w:rPr>
        <w:t>5.3.1</w:t>
      </w:r>
      <w:r>
        <w:rPr>
          <w:lang w:val="en-US"/>
        </w:rPr>
        <w:tab/>
        <w:t>Channel bandwidths per operating band for CA</w:t>
      </w:r>
      <w:bookmarkEnd w:id="132"/>
      <w:bookmarkEnd w:id="133"/>
      <w:bookmarkEnd w:id="134"/>
      <w:bookmarkEnd w:id="135"/>
      <w:bookmarkEnd w:id="136"/>
      <w:bookmarkEnd w:id="137"/>
      <w:bookmarkEnd w:id="138"/>
      <w:bookmarkEnd w:id="139"/>
      <w:bookmarkEnd w:id="140"/>
      <w:bookmarkEnd w:id="141"/>
      <w:bookmarkEnd w:id="142"/>
      <w:bookmarkEnd w:id="143"/>
    </w:p>
    <w:p w14:paraId="3F5788A8" w14:textId="56391D81" w:rsidR="003E038F" w:rsidRDefault="003E038F" w:rsidP="003E038F">
      <w:pPr>
        <w:pStyle w:val="TH"/>
      </w:pPr>
      <w:r>
        <w:t>Table 5.3.</w:t>
      </w:r>
      <w:r>
        <w:rPr>
          <w:rFonts w:eastAsia="Times New Roman"/>
          <w:lang w:eastAsia="ja-JP"/>
        </w:rPr>
        <w:t>1</w:t>
      </w:r>
      <w:r>
        <w:t>-</w:t>
      </w:r>
      <w:r>
        <w:rPr>
          <w:rFonts w:eastAsia="Times New Roman"/>
          <w:lang w:eastAsia="ja-JP"/>
        </w:rPr>
        <w:t>1</w:t>
      </w:r>
      <w:r>
        <w:t xml:space="preserve">: Supported E-UTRA bandwidths per </w:t>
      </w:r>
      <w:r>
        <w:rPr>
          <w:lang w:eastAsia="ja-JP"/>
        </w:rPr>
        <w:t xml:space="preserve">CA configuration for </w:t>
      </w:r>
      <w:r w:rsidRPr="00C74239">
        <w:t>Intra-band CA for x CC DL/ y CC UL including contiguous and non-contiguous spectrum (x&gt;=y)</w:t>
      </w:r>
    </w:p>
    <w:tbl>
      <w:tblPr>
        <w:tblW w:w="5000" w:type="pct"/>
        <w:tblCellMar>
          <w:left w:w="0" w:type="dxa"/>
          <w:right w:w="0" w:type="dxa"/>
        </w:tblCellMar>
        <w:tblLook w:val="04A0" w:firstRow="1" w:lastRow="0" w:firstColumn="1" w:lastColumn="0" w:noHBand="0" w:noVBand="1"/>
      </w:tblPr>
      <w:tblGrid>
        <w:gridCol w:w="1152"/>
        <w:gridCol w:w="1232"/>
        <w:gridCol w:w="1029"/>
        <w:gridCol w:w="1029"/>
        <w:gridCol w:w="1029"/>
        <w:gridCol w:w="1029"/>
        <w:gridCol w:w="1029"/>
        <w:gridCol w:w="1006"/>
        <w:gridCol w:w="1086"/>
      </w:tblGrid>
      <w:tr w:rsidR="003E038F" w:rsidRPr="00B95B14" w14:paraId="1A8CA547" w14:textId="77777777" w:rsidTr="003E038F">
        <w:trPr>
          <w:trHeight w:val="20"/>
        </w:trPr>
        <w:tc>
          <w:tcPr>
            <w:tcW w:w="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2777D" w14:textId="77777777" w:rsidR="003E038F" w:rsidRPr="004A240B" w:rsidRDefault="003E038F" w:rsidP="003E038F">
            <w:pPr>
              <w:pStyle w:val="TAH"/>
            </w:pPr>
          </w:p>
        </w:tc>
        <w:tc>
          <w:tcPr>
            <w:tcW w:w="6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4EC3CF" w14:textId="77777777" w:rsidR="003E038F" w:rsidRPr="00B95B14" w:rsidRDefault="003E038F" w:rsidP="003E038F">
            <w:pPr>
              <w:pStyle w:val="TAH"/>
              <w:rPr>
                <w:sz w:val="20"/>
              </w:rPr>
            </w:pPr>
          </w:p>
        </w:tc>
        <w:tc>
          <w:tcPr>
            <w:tcW w:w="3773"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ACE63" w14:textId="77777777" w:rsidR="003E038F" w:rsidRPr="00B95B14" w:rsidRDefault="003E038F" w:rsidP="003E038F">
            <w:pPr>
              <w:pStyle w:val="TAH"/>
            </w:pPr>
            <w:r w:rsidRPr="00B95B14">
              <w:t>E-UTRA CA configuration / Bandwidth combination set</w:t>
            </w:r>
          </w:p>
        </w:tc>
      </w:tr>
      <w:tr w:rsidR="003E038F" w:rsidRPr="00B95B14" w14:paraId="6A8E2D29" w14:textId="77777777" w:rsidTr="003E038F">
        <w:trPr>
          <w:trHeight w:val="20"/>
        </w:trPr>
        <w:tc>
          <w:tcPr>
            <w:tcW w:w="5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AD4B45" w14:textId="77777777" w:rsidR="003E038F" w:rsidRPr="004A240B" w:rsidRDefault="003E038F" w:rsidP="003E038F">
            <w:pPr>
              <w:pStyle w:val="TAH"/>
            </w:pPr>
            <w:r w:rsidRPr="004A240B">
              <w:t>E-UTRA CA configuration</w:t>
            </w:r>
          </w:p>
        </w:tc>
        <w:tc>
          <w:tcPr>
            <w:tcW w:w="63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32D4B91" w14:textId="77777777" w:rsidR="003E038F" w:rsidRPr="004A240B" w:rsidRDefault="003E038F" w:rsidP="003E038F">
            <w:pPr>
              <w:pStyle w:val="TAH"/>
              <w:spacing w:before="280"/>
              <w:rPr>
                <w:lang w:eastAsia="ja-JP"/>
              </w:rPr>
            </w:pPr>
            <w:r w:rsidRPr="004A240B">
              <w:rPr>
                <w:lang w:eastAsia="ja-JP"/>
              </w:rPr>
              <w:t>Uplink CA configurations</w:t>
            </w:r>
          </w:p>
          <w:p w14:paraId="6BB8C7AC" w14:textId="77777777" w:rsidR="003E038F" w:rsidRPr="00B95B14" w:rsidRDefault="003E038F" w:rsidP="003E038F">
            <w:pPr>
              <w:pStyle w:val="TAH"/>
            </w:pPr>
            <w:r w:rsidRPr="00B95B14">
              <w:rPr>
                <w:lang w:eastAsia="ja-JP"/>
              </w:rPr>
              <w:t>(NOTE 3)</w:t>
            </w:r>
          </w:p>
        </w:tc>
        <w:tc>
          <w:tcPr>
            <w:tcW w:w="2675" w:type="pct"/>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D1150F" w14:textId="77777777" w:rsidR="003E038F" w:rsidRPr="00B95B14" w:rsidRDefault="003E038F" w:rsidP="003E038F">
            <w:pPr>
              <w:pStyle w:val="TAH"/>
            </w:pPr>
            <w:r w:rsidRPr="00B95B14">
              <w:t>Component carriers in order of increasing carrier frequency</w:t>
            </w:r>
          </w:p>
        </w:tc>
        <w:tc>
          <w:tcPr>
            <w:tcW w:w="53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21B8CA" w14:textId="77777777" w:rsidR="003E038F" w:rsidRPr="00B95B14" w:rsidRDefault="003E038F" w:rsidP="003E038F">
            <w:pPr>
              <w:pStyle w:val="TAH"/>
            </w:pPr>
            <w:r w:rsidRPr="00B95B14">
              <w:t xml:space="preserve">Maximum aggregated </w:t>
            </w:r>
            <w:r w:rsidRPr="00B95B14">
              <w:br/>
              <w:t>bandwidth [MHz]</w:t>
            </w:r>
          </w:p>
        </w:tc>
        <w:tc>
          <w:tcPr>
            <w:tcW w:w="563"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AFD24" w14:textId="77777777" w:rsidR="003E038F" w:rsidRPr="00B95B14" w:rsidRDefault="003E038F" w:rsidP="003E038F">
            <w:pPr>
              <w:pStyle w:val="TAH"/>
            </w:pPr>
            <w:r w:rsidRPr="00B95B14">
              <w:t>Bandwidth combination set</w:t>
            </w:r>
          </w:p>
        </w:tc>
      </w:tr>
      <w:tr w:rsidR="003E038F" w:rsidRPr="00B95B14" w14:paraId="32D8CEEF" w14:textId="77777777" w:rsidTr="003E038F">
        <w:trPr>
          <w:trHeight w:val="20"/>
        </w:trPr>
        <w:tc>
          <w:tcPr>
            <w:tcW w:w="592" w:type="pct"/>
            <w:vMerge/>
            <w:tcBorders>
              <w:top w:val="nil"/>
              <w:left w:val="single" w:sz="8" w:space="0" w:color="auto"/>
              <w:bottom w:val="single" w:sz="8" w:space="0" w:color="auto"/>
              <w:right w:val="single" w:sz="8" w:space="0" w:color="auto"/>
            </w:tcBorders>
            <w:vAlign w:val="center"/>
            <w:hideMark/>
          </w:tcPr>
          <w:p w14:paraId="6B676AFD" w14:textId="77777777" w:rsidR="003E038F" w:rsidRPr="00B95B14" w:rsidRDefault="003E038F" w:rsidP="003E038F">
            <w:pPr>
              <w:spacing w:after="0"/>
              <w:rPr>
                <w:rFonts w:eastAsia="Times New Roman" w:cs="Arial"/>
                <w:b/>
                <w:bCs/>
              </w:rPr>
            </w:pPr>
          </w:p>
        </w:tc>
        <w:tc>
          <w:tcPr>
            <w:tcW w:w="635" w:type="pct"/>
            <w:vMerge/>
            <w:tcBorders>
              <w:top w:val="nil"/>
              <w:left w:val="nil"/>
              <w:bottom w:val="single" w:sz="8" w:space="0" w:color="auto"/>
              <w:right w:val="single" w:sz="8" w:space="0" w:color="auto"/>
            </w:tcBorders>
            <w:vAlign w:val="center"/>
            <w:hideMark/>
          </w:tcPr>
          <w:p w14:paraId="798057BB" w14:textId="77777777" w:rsidR="003E038F" w:rsidRPr="00B95B14" w:rsidRDefault="003E038F" w:rsidP="003E038F">
            <w:pPr>
              <w:spacing w:after="0"/>
              <w:rPr>
                <w:rFonts w:eastAsia="Times New Roman" w:cs="Arial"/>
                <w:b/>
                <w:bCs/>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2897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03655"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6F4112C6"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2E7A231A" w14:textId="77777777" w:rsidR="003E038F" w:rsidRPr="00B95B14" w:rsidRDefault="003E038F" w:rsidP="003E038F">
            <w:pPr>
              <w:pStyle w:val="TAH"/>
            </w:pPr>
            <w:r w:rsidRPr="00B95B14">
              <w:t>Channel bandwidths for carrier [MHz]</w:t>
            </w:r>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EA168F3" w14:textId="77777777" w:rsidR="003E038F" w:rsidRPr="00B95B14" w:rsidRDefault="003E038F" w:rsidP="003E038F">
            <w:pPr>
              <w:pStyle w:val="TAH"/>
            </w:pPr>
            <w:r w:rsidRPr="00B95B14">
              <w:t>Channel bandwidths for carrier [MHz]</w:t>
            </w:r>
          </w:p>
        </w:tc>
        <w:tc>
          <w:tcPr>
            <w:tcW w:w="535" w:type="pct"/>
            <w:vMerge/>
            <w:tcBorders>
              <w:top w:val="nil"/>
              <w:left w:val="nil"/>
              <w:bottom w:val="single" w:sz="8" w:space="0" w:color="auto"/>
              <w:right w:val="single" w:sz="8" w:space="0" w:color="auto"/>
            </w:tcBorders>
            <w:vAlign w:val="center"/>
            <w:hideMark/>
          </w:tcPr>
          <w:p w14:paraId="3143F736" w14:textId="77777777" w:rsidR="003E038F" w:rsidRPr="00B95B14" w:rsidRDefault="003E038F" w:rsidP="003E038F">
            <w:pPr>
              <w:spacing w:after="0"/>
              <w:rPr>
                <w:rFonts w:eastAsia="Times New Roman" w:cs="Arial"/>
                <w:b/>
                <w:bCs/>
              </w:rPr>
            </w:pPr>
          </w:p>
        </w:tc>
        <w:tc>
          <w:tcPr>
            <w:tcW w:w="563" w:type="pct"/>
            <w:vMerge/>
            <w:tcBorders>
              <w:top w:val="nil"/>
              <w:left w:val="nil"/>
              <w:bottom w:val="single" w:sz="8" w:space="0" w:color="auto"/>
              <w:right w:val="single" w:sz="8" w:space="0" w:color="auto"/>
            </w:tcBorders>
            <w:vAlign w:val="center"/>
            <w:hideMark/>
          </w:tcPr>
          <w:p w14:paraId="176FB0A8" w14:textId="77777777" w:rsidR="003E038F" w:rsidRPr="00B95B14" w:rsidRDefault="003E038F" w:rsidP="003E038F">
            <w:pPr>
              <w:spacing w:after="0"/>
              <w:rPr>
                <w:rFonts w:eastAsia="Times New Roman" w:cs="Arial"/>
                <w:b/>
                <w:bCs/>
              </w:rPr>
            </w:pPr>
          </w:p>
        </w:tc>
      </w:tr>
      <w:tr w:rsidR="003E038F" w:rsidRPr="00B95B14" w14:paraId="0975E908" w14:textId="77777777" w:rsidTr="003E038F">
        <w:trPr>
          <w:trHeight w:val="290"/>
        </w:trPr>
        <w:tc>
          <w:tcPr>
            <w:tcW w:w="5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877F9D" w14:textId="77777777" w:rsidR="003E038F" w:rsidRPr="00B95B14" w:rsidRDefault="003E038F" w:rsidP="003E038F">
            <w:pPr>
              <w:pStyle w:val="TAC"/>
              <w:rPr>
                <w:b/>
              </w:rPr>
            </w:pPr>
            <w:r w:rsidRPr="00B95B14">
              <w:rPr>
                <w:b/>
              </w:rPr>
              <w:t>CA_48B</w:t>
            </w:r>
          </w:p>
        </w:tc>
        <w:tc>
          <w:tcPr>
            <w:tcW w:w="6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78D3D" w14:textId="77777777" w:rsidR="003E038F" w:rsidRPr="00B95B14" w:rsidRDefault="003E038F" w:rsidP="003E038F">
            <w:pPr>
              <w:pStyle w:val="TAC"/>
              <w:rPr>
                <w:b/>
              </w:rPr>
            </w:pPr>
            <w:r w:rsidRPr="00B95B14">
              <w:rPr>
                <w:b/>
                <w:lang w:eastAsia="ja-JP"/>
              </w:rPr>
              <w:t>CA_48B</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3249E1"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92C15" w14:textId="77777777" w:rsidR="003E038F" w:rsidRPr="00B95B14" w:rsidRDefault="003E038F" w:rsidP="003E038F">
            <w:pPr>
              <w:pStyle w:val="TAC"/>
              <w:rPr>
                <w:b/>
              </w:rPr>
            </w:pPr>
            <w:r w:rsidRPr="00B95B14">
              <w:rPr>
                <w:b/>
              </w:rPr>
              <w:t>10</w:t>
            </w: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732CF851"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1F3F41B3"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58C836AF" w14:textId="77777777" w:rsidR="003E038F" w:rsidRPr="00B95B14" w:rsidRDefault="003E038F" w:rsidP="003E038F">
            <w:pPr>
              <w:pStyle w:val="TAC"/>
              <w:rPr>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6BC6E" w14:textId="77777777" w:rsidR="003E038F" w:rsidRPr="00B95B14" w:rsidRDefault="003E038F" w:rsidP="003E038F">
            <w:pPr>
              <w:pStyle w:val="TAC"/>
              <w:rPr>
                <w:b/>
              </w:rPr>
            </w:pPr>
            <w:r w:rsidRPr="00B95B14">
              <w:rPr>
                <w:b/>
              </w:rPr>
              <w:t>20</w:t>
            </w:r>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E2C" w14:textId="77777777" w:rsidR="003E038F" w:rsidRPr="00B95B14" w:rsidRDefault="003E038F" w:rsidP="003E038F">
            <w:pPr>
              <w:pStyle w:val="TAC"/>
              <w:rPr>
                <w:b/>
              </w:rPr>
            </w:pPr>
            <w:r w:rsidRPr="00B95B14">
              <w:rPr>
                <w:b/>
              </w:rPr>
              <w:t>0</w:t>
            </w:r>
          </w:p>
        </w:tc>
      </w:tr>
    </w:tbl>
    <w:p w14:paraId="0B79907B" w14:textId="77777777" w:rsidR="003E038F" w:rsidRDefault="003E038F" w:rsidP="003E038F">
      <w:pPr>
        <w:pStyle w:val="TH"/>
        <w:rPr>
          <w:color w:val="31849B"/>
          <w:u w:val="single"/>
        </w:rPr>
      </w:pPr>
    </w:p>
    <w:p w14:paraId="51A8777A" w14:textId="77777777" w:rsidR="003E038F" w:rsidRDefault="003E038F" w:rsidP="003E038F">
      <w:pPr>
        <w:pStyle w:val="TH"/>
        <w:rPr>
          <w:color w:val="31849B"/>
          <w:u w:val="single"/>
        </w:rPr>
      </w:pPr>
    </w:p>
    <w:p w14:paraId="46FC7762" w14:textId="77777777" w:rsidR="003E038F" w:rsidRDefault="003E038F" w:rsidP="003E038F">
      <w:pPr>
        <w:pStyle w:val="TH"/>
        <w:rPr>
          <w:color w:val="31849B"/>
          <w:u w:val="single"/>
        </w:rPr>
      </w:pPr>
    </w:p>
    <w:p w14:paraId="5E7CD24D" w14:textId="77777777" w:rsidR="003E038F" w:rsidRDefault="003E038F" w:rsidP="003E038F">
      <w:pPr>
        <w:pStyle w:val="TH"/>
        <w:rPr>
          <w:color w:val="31849B"/>
          <w:u w:val="single"/>
        </w:rPr>
      </w:pPr>
    </w:p>
    <w:tbl>
      <w:tblPr>
        <w:tblW w:w="0" w:type="auto"/>
        <w:tblInd w:w="-252" w:type="dxa"/>
        <w:tblCellMar>
          <w:left w:w="0" w:type="dxa"/>
          <w:right w:w="0" w:type="dxa"/>
        </w:tblCellMar>
        <w:tblLook w:val="04A0" w:firstRow="1" w:lastRow="0" w:firstColumn="1" w:lastColumn="0" w:noHBand="0" w:noVBand="1"/>
      </w:tblPr>
      <w:tblGrid>
        <w:gridCol w:w="1487"/>
        <w:gridCol w:w="1614"/>
        <w:gridCol w:w="660"/>
        <w:gridCol w:w="17"/>
        <w:gridCol w:w="677"/>
        <w:gridCol w:w="677"/>
        <w:gridCol w:w="677"/>
        <w:gridCol w:w="677"/>
        <w:gridCol w:w="677"/>
        <w:gridCol w:w="1333"/>
        <w:gridCol w:w="1377"/>
      </w:tblGrid>
      <w:tr w:rsidR="003E038F" w14:paraId="073A59FA" w14:textId="77777777" w:rsidTr="003E038F">
        <w:trPr>
          <w:trHeight w:val="1528"/>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9CBCCB" w14:textId="77777777" w:rsidR="003E038F" w:rsidRDefault="003E038F" w:rsidP="003E038F">
            <w:pPr>
              <w:spacing w:after="0"/>
              <w:jc w:val="center"/>
              <w:rPr>
                <w:rFonts w:cs="Arial"/>
                <w:b/>
                <w:bCs/>
                <w:color w:val="000000"/>
              </w:rPr>
            </w:pPr>
            <w:r>
              <w:rPr>
                <w:rFonts w:cs="Arial"/>
                <w:bCs/>
                <w:color w:val="000000"/>
              </w:rPr>
              <w:t>E-UTRA CA Configuration</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03BC5F" w14:textId="77777777" w:rsidR="003E038F" w:rsidRDefault="003E038F" w:rsidP="003E038F">
            <w:pPr>
              <w:spacing w:after="0"/>
              <w:jc w:val="center"/>
              <w:rPr>
                <w:rFonts w:cs="Arial"/>
                <w:b/>
                <w:bCs/>
                <w:color w:val="000000"/>
                <w:lang w:eastAsia="ko-KR"/>
              </w:rPr>
            </w:pPr>
            <w:r>
              <w:rPr>
                <w:rFonts w:cs="Arial"/>
                <w:bCs/>
                <w:color w:val="000000"/>
              </w:rPr>
              <w:t>Uplink CA configurations (NOTE 4)</w:t>
            </w:r>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E4F78" w14:textId="77777777" w:rsidR="003E038F" w:rsidRDefault="003E038F" w:rsidP="003E038F">
            <w:pPr>
              <w:spacing w:after="0"/>
              <w:jc w:val="center"/>
              <w:rPr>
                <w:rFonts w:cs="Arial"/>
                <w:b/>
                <w:bCs/>
                <w:color w:val="000000"/>
              </w:rPr>
            </w:pPr>
            <w:r>
              <w:rPr>
                <w:rFonts w:cs="Arial"/>
                <w:bCs/>
                <w:color w:val="000000"/>
              </w:rPr>
              <w:t>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1B88F6" w14:textId="77777777" w:rsidR="003E038F" w:rsidRDefault="003E038F" w:rsidP="003E038F">
            <w:pPr>
              <w:spacing w:after="0"/>
              <w:jc w:val="center"/>
              <w:rPr>
                <w:rFonts w:cs="Arial"/>
                <w:b/>
                <w:bCs/>
                <w:color w:val="000000"/>
              </w:rPr>
            </w:pPr>
            <w:r>
              <w:rPr>
                <w:rFonts w:cs="Arial"/>
                <w:bCs/>
                <w:color w:val="000000"/>
              </w:rPr>
              <w:t>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61FB17" w14:textId="77777777" w:rsidR="003E038F" w:rsidRDefault="003E038F" w:rsidP="003E038F">
            <w:pPr>
              <w:spacing w:after="0"/>
              <w:jc w:val="center"/>
              <w:rPr>
                <w:rFonts w:cs="Arial"/>
                <w:b/>
                <w:bCs/>
                <w:color w:val="000000"/>
              </w:rPr>
            </w:pPr>
            <w:r>
              <w:rPr>
                <w:rFonts w:cs="Arial"/>
                <w:bCs/>
                <w:color w:val="000000"/>
              </w:rPr>
              <w:t>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EA8442" w14:textId="77777777" w:rsidR="003E038F" w:rsidRDefault="003E038F" w:rsidP="003E038F">
            <w:pPr>
              <w:spacing w:after="0"/>
              <w:jc w:val="center"/>
              <w:rPr>
                <w:rFonts w:cs="Arial"/>
                <w:b/>
                <w:bCs/>
                <w:color w:val="000000"/>
              </w:rPr>
            </w:pPr>
            <w:r>
              <w:rPr>
                <w:rFonts w:cs="Arial"/>
                <w:bCs/>
                <w:color w:val="000000"/>
              </w:rPr>
              <w:t>10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E0CF30" w14:textId="77777777" w:rsidR="003E038F" w:rsidRDefault="003E038F" w:rsidP="003E038F">
            <w:pPr>
              <w:spacing w:after="0"/>
              <w:jc w:val="center"/>
              <w:rPr>
                <w:rFonts w:cs="Arial"/>
                <w:b/>
                <w:bCs/>
                <w:color w:val="000000"/>
              </w:rPr>
            </w:pPr>
            <w:r>
              <w:rPr>
                <w:rFonts w:cs="Arial"/>
                <w:bCs/>
                <w:color w:val="000000"/>
              </w:rPr>
              <w:t>15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793DE7" w14:textId="77777777" w:rsidR="003E038F" w:rsidRDefault="003E038F" w:rsidP="003E038F">
            <w:pPr>
              <w:spacing w:after="0"/>
              <w:jc w:val="center"/>
              <w:rPr>
                <w:rFonts w:cs="Arial"/>
                <w:b/>
                <w:bCs/>
                <w:color w:val="000000"/>
              </w:rPr>
            </w:pPr>
            <w:r>
              <w:rPr>
                <w:rFonts w:cs="Arial"/>
                <w:bCs/>
                <w:color w:val="000000"/>
              </w:rPr>
              <w:t>20</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489C1D" w14:textId="77777777" w:rsidR="003E038F" w:rsidRDefault="003E038F" w:rsidP="003E038F">
            <w:pPr>
              <w:spacing w:after="0"/>
              <w:jc w:val="center"/>
              <w:rPr>
                <w:rFonts w:cs="Arial"/>
                <w:b/>
                <w:bCs/>
                <w:color w:val="000000"/>
              </w:rPr>
            </w:pPr>
            <w:r>
              <w:rPr>
                <w:rFonts w:cs="Arial"/>
                <w:bCs/>
                <w:color w:val="000000"/>
              </w:rPr>
              <w:t>Maximum aggregated bandwidth</w:t>
            </w:r>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99CC2A" w14:textId="77777777" w:rsidR="003E038F" w:rsidRDefault="003E038F" w:rsidP="003E038F">
            <w:pPr>
              <w:spacing w:after="0"/>
              <w:jc w:val="center"/>
              <w:rPr>
                <w:rFonts w:cs="Arial"/>
                <w:b/>
                <w:bCs/>
                <w:color w:val="000000"/>
              </w:rPr>
            </w:pPr>
            <w:r>
              <w:rPr>
                <w:rFonts w:cs="Arial"/>
                <w:bCs/>
                <w:color w:val="000000"/>
              </w:rPr>
              <w:t>Bandwidth combination set</w:t>
            </w:r>
          </w:p>
        </w:tc>
      </w:tr>
      <w:tr w:rsidR="003E038F" w14:paraId="6263FC5F" w14:textId="77777777" w:rsidTr="003E038F">
        <w:trPr>
          <w:trHeight w:val="311"/>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49A82D1" w14:textId="77777777" w:rsidR="003E038F" w:rsidRPr="006D2BC5" w:rsidRDefault="003E038F" w:rsidP="003E038F">
            <w:pPr>
              <w:spacing w:after="0"/>
              <w:rPr>
                <w:rFonts w:eastAsia="Calibri" w:cs="Arial"/>
                <w:bCs/>
                <w:color w:val="000000"/>
              </w:rPr>
            </w:pPr>
          </w:p>
        </w:tc>
        <w:tc>
          <w:tcPr>
            <w:tcW w:w="0" w:type="auto"/>
            <w:vMerge/>
            <w:tcBorders>
              <w:top w:val="single" w:sz="8" w:space="0" w:color="auto"/>
              <w:left w:val="nil"/>
              <w:bottom w:val="single" w:sz="8" w:space="0" w:color="auto"/>
              <w:right w:val="single" w:sz="8" w:space="0" w:color="auto"/>
            </w:tcBorders>
            <w:vAlign w:val="center"/>
            <w:hideMark/>
          </w:tcPr>
          <w:p w14:paraId="16997235" w14:textId="77777777" w:rsidR="003E038F" w:rsidRPr="006D2BC5" w:rsidRDefault="003E038F" w:rsidP="003E038F">
            <w:pPr>
              <w:spacing w:after="0"/>
              <w:rPr>
                <w:rFonts w:eastAsia="Calibri" w:cs="Arial"/>
                <w:bCs/>
                <w:color w:val="000000"/>
                <w:lang w:eastAsia="ko-KR"/>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F0C69"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BD19E"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55A1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DE6F8"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27DED"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5D206" w14:textId="77777777" w:rsidR="003E038F" w:rsidRDefault="003E038F" w:rsidP="003E038F">
            <w:pPr>
              <w:spacing w:after="0"/>
              <w:jc w:val="center"/>
              <w:rPr>
                <w:rFonts w:cs="Arial"/>
                <w:b/>
                <w:bCs/>
                <w:color w:val="000000"/>
              </w:rPr>
            </w:pPr>
            <w:r>
              <w:rPr>
                <w:rFonts w:cs="Arial"/>
                <w:bCs/>
                <w:color w:val="00000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1723B7" w14:textId="77777777" w:rsidR="003E038F" w:rsidRDefault="003E038F" w:rsidP="003E038F">
            <w:pPr>
              <w:spacing w:after="0"/>
              <w:jc w:val="center"/>
              <w:rPr>
                <w:rFonts w:cs="Arial"/>
                <w:b/>
                <w:bCs/>
                <w:color w:val="000000"/>
              </w:rPr>
            </w:pPr>
            <w:r>
              <w:rPr>
                <w:rFonts w:cs="Arial"/>
                <w:bCs/>
                <w:color w:val="000000"/>
              </w:rPr>
              <w:t>[MHz]</w:t>
            </w:r>
          </w:p>
        </w:tc>
        <w:tc>
          <w:tcPr>
            <w:tcW w:w="0" w:type="auto"/>
            <w:vMerge/>
            <w:tcBorders>
              <w:top w:val="single" w:sz="8" w:space="0" w:color="auto"/>
              <w:left w:val="nil"/>
              <w:bottom w:val="single" w:sz="8" w:space="0" w:color="auto"/>
              <w:right w:val="single" w:sz="8" w:space="0" w:color="auto"/>
            </w:tcBorders>
            <w:vAlign w:val="center"/>
            <w:hideMark/>
          </w:tcPr>
          <w:p w14:paraId="7BC22720" w14:textId="77777777" w:rsidR="003E038F" w:rsidRPr="006D2BC5" w:rsidRDefault="003E038F" w:rsidP="003E038F">
            <w:pPr>
              <w:spacing w:after="0"/>
              <w:rPr>
                <w:rFonts w:eastAsia="Calibri" w:cs="Arial"/>
                <w:bCs/>
                <w:color w:val="000000"/>
                <w:lang w:eastAsia="ko-KR"/>
              </w:rPr>
            </w:pPr>
          </w:p>
        </w:tc>
      </w:tr>
      <w:tr w:rsidR="003E038F" w14:paraId="7A7C366B" w14:textId="77777777" w:rsidTr="003E038F">
        <w:trPr>
          <w:trHeight w:val="300"/>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5AB32" w14:textId="77777777" w:rsidR="003E038F" w:rsidRPr="00B95B14" w:rsidRDefault="003E038F" w:rsidP="003E038F">
            <w:pPr>
              <w:pStyle w:val="TAC"/>
              <w:rPr>
                <w:b/>
              </w:rPr>
            </w:pPr>
            <w:r w:rsidRPr="00B95B14">
              <w:rPr>
                <w:b/>
              </w:rPr>
              <w:t>CA_48A-48B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15591C"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0846A3" w14:textId="77777777" w:rsidR="003E038F" w:rsidRDefault="003E038F" w:rsidP="003E038F">
            <w:pPr>
              <w:pStyle w:val="TAH"/>
              <w:rPr>
                <w:b w:val="0"/>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8AAF49" w14:textId="77777777" w:rsidR="003E038F" w:rsidRDefault="003E038F" w:rsidP="003E038F">
            <w:pPr>
              <w:pStyle w:val="TAH"/>
              <w:rPr>
                <w:b w:val="0"/>
                <w:bCs/>
                <w:sz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355B7"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C314A"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EB9543" w14:textId="77777777" w:rsidR="003E038F" w:rsidRDefault="003E038F" w:rsidP="003E038F">
            <w:pPr>
              <w:pStyle w:val="TAH"/>
              <w:rPr>
                <w:b w:val="0"/>
                <w:bCs/>
              </w:rPr>
            </w:pPr>
            <w: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9F9B6" w14:textId="77777777" w:rsidR="003E038F" w:rsidRDefault="003E038F" w:rsidP="003E038F">
            <w:pPr>
              <w:pStyle w:val="TAH"/>
              <w:rPr>
                <w:b w:val="0"/>
                <w:bCs/>
              </w:rPr>
            </w:pPr>
            <w:r>
              <w:t>Yes</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7DBB2B"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824ACC" w14:textId="77777777" w:rsidR="003E038F" w:rsidRPr="00B95B14" w:rsidRDefault="003E038F" w:rsidP="003E038F">
            <w:pPr>
              <w:spacing w:after="0"/>
              <w:jc w:val="center"/>
              <w:rPr>
                <w:rFonts w:cs="Arial"/>
                <w:b/>
                <w:szCs w:val="18"/>
                <w:lang w:eastAsia="zh-CN"/>
              </w:rPr>
            </w:pPr>
            <w:r w:rsidRPr="00B95B14">
              <w:rPr>
                <w:rFonts w:cs="Arial"/>
                <w:b/>
                <w:szCs w:val="18"/>
                <w:lang w:eastAsia="zh-CN"/>
              </w:rPr>
              <w:t>0</w:t>
            </w:r>
          </w:p>
        </w:tc>
      </w:tr>
      <w:tr w:rsidR="003E038F" w14:paraId="29A71822" w14:textId="77777777" w:rsidTr="003E038F">
        <w:trPr>
          <w:trHeight w:val="300"/>
        </w:trPr>
        <w:tc>
          <w:tcPr>
            <w:tcW w:w="0" w:type="auto"/>
            <w:vMerge/>
            <w:tcBorders>
              <w:top w:val="nil"/>
              <w:left w:val="single" w:sz="8" w:space="0" w:color="auto"/>
              <w:bottom w:val="single" w:sz="8" w:space="0" w:color="auto"/>
              <w:right w:val="single" w:sz="8" w:space="0" w:color="auto"/>
            </w:tcBorders>
            <w:vAlign w:val="center"/>
            <w:hideMark/>
          </w:tcPr>
          <w:p w14:paraId="0A409D90"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6BE945FF"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2F39AD" w14:textId="77777777" w:rsidR="003E038F" w:rsidRDefault="003E038F" w:rsidP="003E038F">
            <w:pPr>
              <w:pStyle w:val="TAH"/>
              <w:rPr>
                <w:b w:val="0"/>
                <w:lang w:eastAsia="x-none"/>
              </w:rPr>
            </w:pPr>
            <w: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1C48D60"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C704229" w14:textId="77777777" w:rsidR="003E038F" w:rsidRPr="00B95B14" w:rsidRDefault="003E038F" w:rsidP="003E038F">
            <w:pPr>
              <w:spacing w:after="0"/>
              <w:rPr>
                <w:rFonts w:eastAsia="Calibri" w:cs="Arial"/>
                <w:b/>
                <w:szCs w:val="18"/>
                <w:lang w:eastAsia="zh-CN"/>
              </w:rPr>
            </w:pPr>
          </w:p>
        </w:tc>
      </w:tr>
      <w:tr w:rsidR="003E038F" w14:paraId="7EEAD23E"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596DD" w14:textId="77777777" w:rsidR="003E038F" w:rsidRPr="00B95B14" w:rsidRDefault="003E038F" w:rsidP="003E038F">
            <w:pPr>
              <w:pStyle w:val="TAC"/>
              <w:rPr>
                <w:b/>
                <w:sz w:val="20"/>
              </w:rPr>
            </w:pPr>
            <w:r w:rsidRPr="00B95B14">
              <w:rPr>
                <w:b/>
              </w:rPr>
              <w:t>CA_48B-48B</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94CD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55A28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4A023F"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044EAA6" w14:textId="77777777" w:rsidR="003E038F" w:rsidRPr="00B95B14" w:rsidRDefault="003E038F" w:rsidP="003E038F">
            <w:pPr>
              <w:jc w:val="center"/>
              <w:rPr>
                <w:b/>
              </w:rPr>
            </w:pPr>
            <w:r w:rsidRPr="00B95B14">
              <w:rPr>
                <w:rFonts w:cs="Arial"/>
                <w:b/>
                <w:szCs w:val="18"/>
                <w:lang w:eastAsia="zh-CN"/>
              </w:rPr>
              <w:t>0</w:t>
            </w:r>
          </w:p>
        </w:tc>
      </w:tr>
      <w:tr w:rsidR="003E038F" w14:paraId="6060BCCB"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1190A2F7" w14:textId="77777777" w:rsidR="003E038F" w:rsidRPr="00B95B14" w:rsidRDefault="003E038F" w:rsidP="003E038F">
            <w:pPr>
              <w:spacing w:after="0"/>
              <w:rPr>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74C89CBE"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4F321C02"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06963A6"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7620B8DC" w14:textId="77777777" w:rsidR="003E038F" w:rsidRPr="00B95B14" w:rsidRDefault="003E038F" w:rsidP="003E038F">
            <w:pPr>
              <w:spacing w:after="0"/>
              <w:rPr>
                <w:rFonts w:eastAsia="Calibri"/>
                <w:b/>
              </w:rPr>
            </w:pPr>
          </w:p>
        </w:tc>
      </w:tr>
      <w:tr w:rsidR="003E038F" w14:paraId="1C7E04D1" w14:textId="77777777" w:rsidTr="003E038F">
        <w:trPr>
          <w:trHeight w:val="375"/>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78EBC" w14:textId="77777777" w:rsidR="003E038F" w:rsidRPr="00B95B14" w:rsidRDefault="003E038F" w:rsidP="003E038F">
            <w:pPr>
              <w:pStyle w:val="TAC"/>
              <w:rPr>
                <w:b/>
                <w:lang w:eastAsia="x-none"/>
              </w:rPr>
            </w:pPr>
            <w:r w:rsidRPr="00B95B14">
              <w:rPr>
                <w:b/>
              </w:rPr>
              <w:t>CA_48B-48C</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06BBE14"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0067E1CE"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E5BD4" w14:textId="77777777" w:rsidR="003E038F" w:rsidRPr="00B95B14" w:rsidRDefault="003E038F" w:rsidP="003E038F">
            <w:pPr>
              <w:spacing w:after="0"/>
              <w:jc w:val="center"/>
              <w:rPr>
                <w:rFonts w:cs="Arial"/>
                <w:b/>
                <w:szCs w:val="18"/>
                <w:lang w:eastAsia="zh-CN"/>
              </w:rPr>
            </w:pPr>
            <w:r w:rsidRPr="00B95B14">
              <w:rPr>
                <w:rFonts w:cs="Arial"/>
                <w:b/>
                <w:szCs w:val="18"/>
                <w:lang w:eastAsia="zh-CN"/>
              </w:rPr>
              <w:t>40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258C23" w14:textId="77777777" w:rsidR="003E038F" w:rsidRPr="00B95B14" w:rsidRDefault="003E038F" w:rsidP="003E038F">
            <w:pPr>
              <w:jc w:val="center"/>
              <w:rPr>
                <w:b/>
              </w:rPr>
            </w:pPr>
            <w:r w:rsidRPr="00B95B14">
              <w:rPr>
                <w:rFonts w:cs="Arial"/>
                <w:b/>
                <w:szCs w:val="18"/>
                <w:lang w:eastAsia="zh-CN"/>
              </w:rPr>
              <w:t>0</w:t>
            </w:r>
          </w:p>
        </w:tc>
      </w:tr>
      <w:tr w:rsidR="003E038F" w14:paraId="55302BA1" w14:textId="77777777" w:rsidTr="003E038F">
        <w:trPr>
          <w:trHeight w:val="375"/>
        </w:trPr>
        <w:tc>
          <w:tcPr>
            <w:tcW w:w="0" w:type="auto"/>
            <w:vMerge/>
            <w:tcBorders>
              <w:top w:val="nil"/>
              <w:left w:val="single" w:sz="8" w:space="0" w:color="auto"/>
              <w:bottom w:val="single" w:sz="8" w:space="0" w:color="auto"/>
              <w:right w:val="single" w:sz="8" w:space="0" w:color="auto"/>
            </w:tcBorders>
            <w:vAlign w:val="center"/>
            <w:hideMark/>
          </w:tcPr>
          <w:p w14:paraId="298B8132"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67E828A3"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6BEE60" w14:textId="77777777" w:rsidR="003E038F" w:rsidRPr="00B95B14" w:rsidRDefault="003E038F" w:rsidP="003E038F">
            <w:pPr>
              <w:jc w:val="center"/>
              <w:rPr>
                <w:rFonts w:cs="Arial"/>
                <w:b/>
                <w:szCs w:val="18"/>
                <w:lang w:eastAsia="x-none"/>
              </w:rPr>
            </w:pPr>
            <w:r w:rsidRPr="00B95B14">
              <w:rPr>
                <w:rFonts w:cs="Arial"/>
                <w:b/>
                <w:szCs w:val="18"/>
                <w:lang w:eastAsia="x-none"/>
              </w:rPr>
              <w:t>See CA_48C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57A4A7B3"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2C25B29" w14:textId="77777777" w:rsidR="003E038F" w:rsidRPr="00B95B14" w:rsidRDefault="003E038F" w:rsidP="003E038F">
            <w:pPr>
              <w:spacing w:after="0"/>
              <w:rPr>
                <w:rFonts w:eastAsia="Calibri"/>
                <w:b/>
              </w:rPr>
            </w:pPr>
          </w:p>
        </w:tc>
      </w:tr>
      <w:tr w:rsidR="003E038F" w14:paraId="3EF70720"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06A35E" w14:textId="77777777" w:rsidR="003E038F" w:rsidRPr="00B95B14" w:rsidRDefault="003E038F" w:rsidP="003E038F">
            <w:pPr>
              <w:pStyle w:val="TAC"/>
              <w:rPr>
                <w:b/>
                <w:lang w:eastAsia="x-none"/>
              </w:rPr>
            </w:pPr>
            <w:r w:rsidRPr="00B95B14">
              <w:rPr>
                <w:b/>
              </w:rPr>
              <w:t>CA_48B-48D</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B62BDB"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BD612D" w14:textId="77777777" w:rsidR="003E038F" w:rsidRPr="00B95B14" w:rsidRDefault="003E038F" w:rsidP="003E038F">
            <w:pPr>
              <w:jc w:val="cente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5D57D" w14:textId="77777777" w:rsidR="003E038F" w:rsidRPr="00B95B14" w:rsidRDefault="003E038F" w:rsidP="003E038F">
            <w:pPr>
              <w:spacing w:after="0"/>
              <w:jc w:val="center"/>
              <w:rPr>
                <w:rFonts w:cs="Arial"/>
                <w:b/>
                <w:szCs w:val="18"/>
                <w:lang w:eastAsia="zh-CN"/>
              </w:rPr>
            </w:pPr>
            <w:r w:rsidRPr="00B95B14">
              <w:rPr>
                <w:rFonts w:cs="Arial"/>
                <w:b/>
                <w:szCs w:val="18"/>
                <w:lang w:eastAsia="zh-CN"/>
              </w:rPr>
              <w:t>80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E1BE397" w14:textId="77777777" w:rsidR="003E038F" w:rsidRPr="00B95B14" w:rsidRDefault="003E038F" w:rsidP="003E038F">
            <w:pPr>
              <w:jc w:val="center"/>
              <w:rPr>
                <w:b/>
              </w:rPr>
            </w:pPr>
            <w:r w:rsidRPr="00B95B14">
              <w:rPr>
                <w:rFonts w:cs="Arial"/>
                <w:b/>
                <w:szCs w:val="18"/>
                <w:lang w:eastAsia="zh-CN"/>
              </w:rPr>
              <w:t>0</w:t>
            </w:r>
          </w:p>
        </w:tc>
      </w:tr>
      <w:tr w:rsidR="003E038F" w14:paraId="296031B6"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25D9266D" w14:textId="77777777" w:rsidR="003E038F" w:rsidRPr="00B95B14" w:rsidRDefault="003E038F" w:rsidP="003E038F">
            <w:pPr>
              <w:spacing w:after="0"/>
              <w:rPr>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16A3E83C" w14:textId="77777777" w:rsidR="003E038F" w:rsidRPr="00B95B14" w:rsidRDefault="003E038F" w:rsidP="003E038F">
            <w:pPr>
              <w:spacing w:after="0"/>
              <w:rPr>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291107F6" w14:textId="77777777" w:rsidR="003E038F" w:rsidRPr="00B95B14" w:rsidRDefault="003E038F" w:rsidP="003E038F">
            <w:pPr>
              <w:jc w:val="center"/>
              <w:rPr>
                <w:rFonts w:cs="Arial"/>
                <w:b/>
                <w:szCs w:val="18"/>
                <w:lang w:eastAsia="x-none"/>
              </w:rPr>
            </w:pPr>
            <w:r w:rsidRPr="00B95B14">
              <w:rPr>
                <w:rFonts w:cs="Arial"/>
                <w:b/>
                <w:szCs w:val="18"/>
                <w:lang w:eastAsia="x-none"/>
              </w:rPr>
              <w:t>See CA_48D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0D6B2AC2" w14:textId="77777777" w:rsidR="003E038F" w:rsidRPr="00B95B14" w:rsidRDefault="003E038F" w:rsidP="003E038F">
            <w:pPr>
              <w:spacing w:after="0"/>
              <w:rPr>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3540567" w14:textId="77777777" w:rsidR="003E038F" w:rsidRPr="00B95B14" w:rsidRDefault="003E038F" w:rsidP="003E038F">
            <w:pPr>
              <w:spacing w:after="0"/>
              <w:rPr>
                <w:rFonts w:eastAsia="Calibri"/>
                <w:b/>
              </w:rPr>
            </w:pPr>
          </w:p>
        </w:tc>
      </w:tr>
      <w:tr w:rsidR="003E038F" w14:paraId="727D72CB" w14:textId="77777777" w:rsidTr="003E038F">
        <w:trPr>
          <w:trHeight w:val="323"/>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5FDF2B" w14:textId="77777777" w:rsidR="003E038F" w:rsidRPr="00B95B14" w:rsidRDefault="003E038F" w:rsidP="003E038F">
            <w:pPr>
              <w:pStyle w:val="TAC"/>
              <w:jc w:val="left"/>
              <w:rPr>
                <w:b/>
                <w:lang w:eastAsia="x-none"/>
              </w:rPr>
            </w:pPr>
            <w:r w:rsidRPr="00B95B14">
              <w:rPr>
                <w:b/>
              </w:rPr>
              <w:t>CA_48B-48E</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015C78" w14:textId="77777777" w:rsidR="003E038F" w:rsidRPr="00B95B14" w:rsidRDefault="003E038F" w:rsidP="003E038F">
            <w:pPr>
              <w:spacing w:after="0"/>
              <w:jc w:val="center"/>
              <w:rPr>
                <w:rFonts w:cs="Arial"/>
                <w:b/>
                <w:color w:val="000000"/>
                <w:szCs w:val="18"/>
              </w:rPr>
            </w:pPr>
            <w:r w:rsidRPr="00B95B14">
              <w:rPr>
                <w:rFonts w:cs="Arial"/>
                <w:b/>
                <w:color w:val="000000"/>
                <w:szCs w:val="18"/>
              </w:rPr>
              <w:t>CA_48B</w:t>
            </w: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455E5A" w14:textId="77777777" w:rsidR="003E038F" w:rsidRPr="00B95B14" w:rsidRDefault="003E038F" w:rsidP="003E038F">
            <w:pPr>
              <w:rPr>
                <w:rFonts w:cs="Arial"/>
                <w:b/>
                <w:szCs w:val="18"/>
                <w:lang w:eastAsia="x-none"/>
              </w:rPr>
            </w:pPr>
            <w:r w:rsidRPr="00B95B14">
              <w:rPr>
                <w:rFonts w:cs="Arial"/>
                <w:b/>
                <w:szCs w:val="18"/>
                <w:lang w:eastAsia="x-none"/>
              </w:rPr>
              <w:t>See CA_48B Bandwidth combination set 0 in 36.101 Table 5.6A.1-3</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19F27" w14:textId="77777777" w:rsidR="003E038F" w:rsidRPr="00B95B14" w:rsidRDefault="003E038F" w:rsidP="003E038F">
            <w:pPr>
              <w:spacing w:after="0"/>
              <w:jc w:val="center"/>
              <w:rPr>
                <w:rFonts w:cs="Arial"/>
                <w:b/>
                <w:szCs w:val="18"/>
                <w:lang w:eastAsia="zh-CN"/>
              </w:rPr>
            </w:pPr>
            <w:r w:rsidRPr="00B95B14">
              <w:rPr>
                <w:rFonts w:cs="Arial"/>
                <w:b/>
                <w:szCs w:val="18"/>
                <w:lang w:eastAsia="zh-CN"/>
              </w:rPr>
              <w:t>100</w:t>
            </w:r>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8369C4" w14:textId="77777777" w:rsidR="003E038F" w:rsidRPr="00B95B14" w:rsidRDefault="003E038F" w:rsidP="003E038F">
            <w:pPr>
              <w:jc w:val="center"/>
              <w:rPr>
                <w:b/>
              </w:rPr>
            </w:pPr>
            <w:r w:rsidRPr="00B95B14">
              <w:rPr>
                <w:rFonts w:cs="Arial"/>
                <w:b/>
                <w:szCs w:val="18"/>
                <w:lang w:eastAsia="zh-CN"/>
              </w:rPr>
              <w:t>0</w:t>
            </w:r>
          </w:p>
        </w:tc>
      </w:tr>
      <w:tr w:rsidR="003E038F" w14:paraId="66D2BD67" w14:textId="77777777" w:rsidTr="003E038F">
        <w:trPr>
          <w:trHeight w:val="322"/>
        </w:trPr>
        <w:tc>
          <w:tcPr>
            <w:tcW w:w="0" w:type="auto"/>
            <w:vMerge/>
            <w:tcBorders>
              <w:top w:val="nil"/>
              <w:left w:val="single" w:sz="8" w:space="0" w:color="auto"/>
              <w:bottom w:val="single" w:sz="8" w:space="0" w:color="auto"/>
              <w:right w:val="single" w:sz="8" w:space="0" w:color="auto"/>
            </w:tcBorders>
            <w:vAlign w:val="center"/>
            <w:hideMark/>
          </w:tcPr>
          <w:p w14:paraId="51A9D9D8" w14:textId="77777777" w:rsidR="003E038F" w:rsidRDefault="003E038F" w:rsidP="003E038F">
            <w:pPr>
              <w:spacing w:after="0"/>
              <w:rPr>
                <w:rFonts w:eastAsia="Times New Roman" w:cs="Arial"/>
                <w:szCs w:val="18"/>
                <w:lang w:eastAsia="x-none"/>
              </w:rPr>
            </w:pPr>
          </w:p>
        </w:tc>
        <w:tc>
          <w:tcPr>
            <w:tcW w:w="0" w:type="auto"/>
            <w:vMerge/>
            <w:tcBorders>
              <w:top w:val="nil"/>
              <w:left w:val="nil"/>
              <w:bottom w:val="single" w:sz="8" w:space="0" w:color="auto"/>
              <w:right w:val="single" w:sz="8" w:space="0" w:color="auto"/>
            </w:tcBorders>
            <w:vAlign w:val="center"/>
            <w:hideMark/>
          </w:tcPr>
          <w:p w14:paraId="7C17164C" w14:textId="77777777" w:rsidR="003E038F" w:rsidRPr="006D2BC5" w:rsidRDefault="003E038F" w:rsidP="003E038F">
            <w:pPr>
              <w:spacing w:after="0"/>
              <w:rPr>
                <w:rFonts w:eastAsia="Calibri" w:cs="Arial"/>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1CBF51DB" w14:textId="77777777" w:rsidR="003E038F" w:rsidRPr="00B95B14" w:rsidRDefault="003E038F" w:rsidP="003E038F">
            <w:pPr>
              <w:jc w:val="center"/>
              <w:rPr>
                <w:rFonts w:cs="Arial"/>
                <w:b/>
                <w:szCs w:val="18"/>
                <w:lang w:eastAsia="x-none"/>
              </w:rPr>
            </w:pPr>
            <w:r w:rsidRPr="00B95B14">
              <w:rPr>
                <w:rFonts w:cs="Arial"/>
                <w:b/>
                <w:szCs w:val="18"/>
                <w:lang w:eastAsia="x-none"/>
              </w:rPr>
              <w:t>See CA_48E Bandwidth combination set 0 in 36.101 Table 5.6A.1-3</w:t>
            </w:r>
          </w:p>
        </w:tc>
        <w:tc>
          <w:tcPr>
            <w:tcW w:w="0" w:type="auto"/>
            <w:vMerge/>
            <w:tcBorders>
              <w:top w:val="nil"/>
              <w:left w:val="nil"/>
              <w:bottom w:val="single" w:sz="8" w:space="0" w:color="auto"/>
              <w:right w:val="single" w:sz="8" w:space="0" w:color="auto"/>
            </w:tcBorders>
            <w:vAlign w:val="center"/>
            <w:hideMark/>
          </w:tcPr>
          <w:p w14:paraId="72B3F5EE" w14:textId="77777777" w:rsidR="003E038F" w:rsidRPr="006D2BC5" w:rsidRDefault="003E038F" w:rsidP="003E038F">
            <w:pPr>
              <w:spacing w:after="0"/>
              <w:rPr>
                <w:rFonts w:eastAsia="Calibri" w:cs="Arial"/>
                <w:szCs w:val="18"/>
                <w:lang w:eastAsia="zh-CN"/>
              </w:rPr>
            </w:pPr>
          </w:p>
        </w:tc>
        <w:tc>
          <w:tcPr>
            <w:tcW w:w="0" w:type="auto"/>
            <w:vMerge/>
            <w:tcBorders>
              <w:top w:val="nil"/>
              <w:left w:val="nil"/>
              <w:bottom w:val="single" w:sz="8" w:space="0" w:color="auto"/>
              <w:right w:val="single" w:sz="8" w:space="0" w:color="auto"/>
            </w:tcBorders>
            <w:vAlign w:val="center"/>
            <w:hideMark/>
          </w:tcPr>
          <w:p w14:paraId="7CEE8E37" w14:textId="77777777" w:rsidR="003E038F" w:rsidRPr="006D2BC5" w:rsidRDefault="003E038F" w:rsidP="003E038F">
            <w:pPr>
              <w:spacing w:after="0"/>
              <w:rPr>
                <w:rFonts w:eastAsia="Calibri"/>
              </w:rPr>
            </w:pPr>
          </w:p>
        </w:tc>
      </w:tr>
      <w:tr w:rsidR="003E038F" w14:paraId="59074354" w14:textId="77777777" w:rsidTr="003E038F">
        <w:tc>
          <w:tcPr>
            <w:tcW w:w="0" w:type="auto"/>
            <w:vAlign w:val="center"/>
            <w:hideMark/>
          </w:tcPr>
          <w:p w14:paraId="3DB90823" w14:textId="77777777" w:rsidR="003E038F" w:rsidRDefault="003E038F" w:rsidP="003E038F">
            <w:pPr>
              <w:rPr>
                <w:rFonts w:cs="Arial"/>
                <w:szCs w:val="18"/>
                <w:lang w:eastAsia="x-none"/>
              </w:rPr>
            </w:pPr>
          </w:p>
        </w:tc>
        <w:tc>
          <w:tcPr>
            <w:tcW w:w="0" w:type="auto"/>
            <w:vAlign w:val="center"/>
            <w:hideMark/>
          </w:tcPr>
          <w:p w14:paraId="7E79F9E2" w14:textId="77777777" w:rsidR="003E038F" w:rsidRDefault="003E038F" w:rsidP="003E038F">
            <w:pPr>
              <w:spacing w:after="0"/>
              <w:rPr>
                <w:rFonts w:eastAsia="Times New Roman"/>
              </w:rPr>
            </w:pPr>
          </w:p>
        </w:tc>
        <w:tc>
          <w:tcPr>
            <w:tcW w:w="0" w:type="auto"/>
            <w:vAlign w:val="center"/>
            <w:hideMark/>
          </w:tcPr>
          <w:p w14:paraId="287444C5" w14:textId="77777777" w:rsidR="003E038F" w:rsidRDefault="003E038F" w:rsidP="003E038F">
            <w:pPr>
              <w:spacing w:after="0"/>
              <w:rPr>
                <w:rFonts w:eastAsia="Times New Roman"/>
              </w:rPr>
            </w:pPr>
          </w:p>
        </w:tc>
        <w:tc>
          <w:tcPr>
            <w:tcW w:w="0" w:type="auto"/>
            <w:vAlign w:val="center"/>
            <w:hideMark/>
          </w:tcPr>
          <w:p w14:paraId="0F7F022D" w14:textId="77777777" w:rsidR="003E038F" w:rsidRDefault="003E038F" w:rsidP="003E038F">
            <w:pPr>
              <w:spacing w:after="0"/>
              <w:rPr>
                <w:rFonts w:eastAsia="Times New Roman"/>
              </w:rPr>
            </w:pPr>
          </w:p>
        </w:tc>
        <w:tc>
          <w:tcPr>
            <w:tcW w:w="0" w:type="auto"/>
            <w:vAlign w:val="center"/>
            <w:hideMark/>
          </w:tcPr>
          <w:p w14:paraId="16832C33" w14:textId="77777777" w:rsidR="003E038F" w:rsidRDefault="003E038F" w:rsidP="003E038F">
            <w:pPr>
              <w:spacing w:after="0"/>
              <w:rPr>
                <w:rFonts w:eastAsia="Times New Roman"/>
              </w:rPr>
            </w:pPr>
          </w:p>
        </w:tc>
        <w:tc>
          <w:tcPr>
            <w:tcW w:w="0" w:type="auto"/>
            <w:vAlign w:val="center"/>
            <w:hideMark/>
          </w:tcPr>
          <w:p w14:paraId="41436EAE" w14:textId="77777777" w:rsidR="003E038F" w:rsidRDefault="003E038F" w:rsidP="003E038F">
            <w:pPr>
              <w:spacing w:after="0"/>
              <w:rPr>
                <w:rFonts w:eastAsia="Times New Roman"/>
              </w:rPr>
            </w:pPr>
          </w:p>
        </w:tc>
        <w:tc>
          <w:tcPr>
            <w:tcW w:w="0" w:type="auto"/>
            <w:vAlign w:val="center"/>
            <w:hideMark/>
          </w:tcPr>
          <w:p w14:paraId="52F9CDFF" w14:textId="77777777" w:rsidR="003E038F" w:rsidRDefault="003E038F" w:rsidP="003E038F">
            <w:pPr>
              <w:spacing w:after="0"/>
              <w:rPr>
                <w:rFonts w:eastAsia="Times New Roman"/>
              </w:rPr>
            </w:pPr>
          </w:p>
        </w:tc>
        <w:tc>
          <w:tcPr>
            <w:tcW w:w="0" w:type="auto"/>
            <w:vAlign w:val="center"/>
            <w:hideMark/>
          </w:tcPr>
          <w:p w14:paraId="54607FBC" w14:textId="77777777" w:rsidR="003E038F" w:rsidRDefault="003E038F" w:rsidP="003E038F">
            <w:pPr>
              <w:spacing w:after="0"/>
              <w:rPr>
                <w:rFonts w:eastAsia="Times New Roman"/>
              </w:rPr>
            </w:pPr>
          </w:p>
        </w:tc>
        <w:tc>
          <w:tcPr>
            <w:tcW w:w="0" w:type="auto"/>
            <w:vAlign w:val="center"/>
            <w:hideMark/>
          </w:tcPr>
          <w:p w14:paraId="15112FCF" w14:textId="77777777" w:rsidR="003E038F" w:rsidRDefault="003E038F" w:rsidP="003E038F">
            <w:pPr>
              <w:spacing w:after="0"/>
              <w:rPr>
                <w:rFonts w:eastAsia="Times New Roman"/>
              </w:rPr>
            </w:pPr>
          </w:p>
        </w:tc>
        <w:tc>
          <w:tcPr>
            <w:tcW w:w="0" w:type="auto"/>
            <w:vAlign w:val="center"/>
            <w:hideMark/>
          </w:tcPr>
          <w:p w14:paraId="4F63C9E0" w14:textId="77777777" w:rsidR="003E038F" w:rsidRDefault="003E038F" w:rsidP="003E038F">
            <w:pPr>
              <w:spacing w:after="0"/>
              <w:rPr>
                <w:rFonts w:eastAsia="Times New Roman"/>
              </w:rPr>
            </w:pPr>
          </w:p>
        </w:tc>
        <w:tc>
          <w:tcPr>
            <w:tcW w:w="0" w:type="auto"/>
            <w:vAlign w:val="center"/>
            <w:hideMark/>
          </w:tcPr>
          <w:p w14:paraId="424480A0" w14:textId="77777777" w:rsidR="003E038F" w:rsidRDefault="003E038F" w:rsidP="003E038F">
            <w:pPr>
              <w:spacing w:after="0"/>
              <w:rPr>
                <w:rFonts w:eastAsia="Times New Roman"/>
              </w:rPr>
            </w:pPr>
          </w:p>
        </w:tc>
      </w:tr>
    </w:tbl>
    <w:p w14:paraId="06AED91E" w14:textId="77777777" w:rsidR="003E038F" w:rsidRDefault="003E038F" w:rsidP="003E038F">
      <w:pPr>
        <w:pStyle w:val="TH"/>
      </w:pPr>
    </w:p>
    <w:tbl>
      <w:tblPr>
        <w:tblW w:w="10160" w:type="dxa"/>
        <w:tblCellMar>
          <w:left w:w="0" w:type="dxa"/>
          <w:right w:w="0" w:type="dxa"/>
        </w:tblCellMar>
        <w:tblLook w:val="04A0" w:firstRow="1" w:lastRow="0" w:firstColumn="1" w:lastColumn="0" w:noHBand="0" w:noVBand="1"/>
      </w:tblPr>
      <w:tblGrid>
        <w:gridCol w:w="1366"/>
        <w:gridCol w:w="1466"/>
        <w:gridCol w:w="1216"/>
        <w:gridCol w:w="1216"/>
        <w:gridCol w:w="1216"/>
        <w:gridCol w:w="1216"/>
        <w:gridCol w:w="1216"/>
        <w:gridCol w:w="1187"/>
        <w:gridCol w:w="1286"/>
      </w:tblGrid>
      <w:tr w:rsidR="003E038F" w14:paraId="2B07CF30" w14:textId="77777777" w:rsidTr="003E038F">
        <w:trPr>
          <w:trHeight w:val="20"/>
        </w:trPr>
        <w:tc>
          <w:tcPr>
            <w:tcW w:w="11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CC0114" w14:textId="77777777" w:rsidR="003E038F" w:rsidRDefault="003E038F" w:rsidP="003E038F">
            <w:pPr>
              <w:pStyle w:val="TAH"/>
            </w:pPr>
            <w:bookmarkStart w:id="150" w:name="_Toc461634431"/>
            <w:bookmarkStart w:id="151" w:name="_Toc461634029"/>
            <w:bookmarkStart w:id="152" w:name="_Toc461633629"/>
            <w:bookmarkStart w:id="153" w:name="_Toc461632954"/>
            <w:bookmarkStart w:id="154" w:name="_Toc461632589"/>
            <w:bookmarkStart w:id="155" w:name="_Toc461632224"/>
            <w:bookmarkStart w:id="156" w:name="_Toc461631859"/>
            <w:bookmarkStart w:id="157" w:name="_Toc461631495"/>
            <w:bookmarkStart w:id="158" w:name="_Toc461630888"/>
            <w:bookmarkStart w:id="159" w:name="_Toc461630463"/>
            <w:bookmarkStart w:id="160" w:name="_Toc461629999"/>
          </w:p>
        </w:tc>
        <w:tc>
          <w:tcPr>
            <w:tcW w:w="12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524A69" w14:textId="77777777" w:rsidR="003E038F" w:rsidRDefault="003E038F" w:rsidP="003E038F">
            <w:pPr>
              <w:pStyle w:val="TAH"/>
              <w:rPr>
                <w:sz w:val="20"/>
              </w:rPr>
            </w:pPr>
          </w:p>
        </w:tc>
        <w:tc>
          <w:tcPr>
            <w:tcW w:w="7779"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D7896" w14:textId="77777777" w:rsidR="003E038F" w:rsidRDefault="003E038F" w:rsidP="003E038F">
            <w:pPr>
              <w:pStyle w:val="TAH"/>
            </w:pPr>
            <w:r>
              <w:t>E-UTRA CA configuration / Bandwidth combination set</w:t>
            </w:r>
          </w:p>
        </w:tc>
      </w:tr>
      <w:tr w:rsidR="003E038F" w14:paraId="0C33084B" w14:textId="77777777" w:rsidTr="003E038F">
        <w:trPr>
          <w:trHeight w:val="20"/>
        </w:trPr>
        <w:tc>
          <w:tcPr>
            <w:tcW w:w="115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41CDB" w14:textId="77777777" w:rsidR="003E038F" w:rsidRDefault="003E038F" w:rsidP="003E038F">
            <w:pPr>
              <w:pStyle w:val="TAH"/>
            </w:pPr>
            <w:r>
              <w:t>E-UTRA CA configuration</w:t>
            </w:r>
          </w:p>
        </w:tc>
        <w:tc>
          <w:tcPr>
            <w:tcW w:w="123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3F3F524" w14:textId="77777777" w:rsidR="003E038F" w:rsidRDefault="003E038F" w:rsidP="003E038F">
            <w:pPr>
              <w:pStyle w:val="TAH"/>
              <w:rPr>
                <w:lang w:eastAsia="ja-JP"/>
              </w:rPr>
            </w:pPr>
            <w:r>
              <w:rPr>
                <w:lang w:eastAsia="ja-JP"/>
              </w:rPr>
              <w:t>Uplink CA configurations</w:t>
            </w:r>
          </w:p>
          <w:p w14:paraId="21106263" w14:textId="77777777" w:rsidR="003E038F" w:rsidRDefault="003E038F" w:rsidP="003E038F">
            <w:pPr>
              <w:pStyle w:val="TAH"/>
            </w:pPr>
            <w:r>
              <w:rPr>
                <w:lang w:eastAsia="ja-JP"/>
              </w:rPr>
              <w:t>(NOTE 3)</w:t>
            </w:r>
          </w:p>
        </w:tc>
        <w:tc>
          <w:tcPr>
            <w:tcW w:w="5140"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B308E" w14:textId="77777777" w:rsidR="003E038F" w:rsidRDefault="003E038F" w:rsidP="003E038F">
            <w:pPr>
              <w:pStyle w:val="TAH"/>
            </w:pPr>
            <w:r>
              <w:t>Component carriers in order of increasing carrier frequency</w:t>
            </w:r>
          </w:p>
        </w:tc>
        <w:tc>
          <w:tcPr>
            <w:tcW w:w="119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28117" w14:textId="77777777" w:rsidR="003E038F" w:rsidRDefault="003E038F" w:rsidP="003E038F">
            <w:pPr>
              <w:pStyle w:val="TAH"/>
            </w:pPr>
            <w:r>
              <w:t xml:space="preserve">Maximum aggregated </w:t>
            </w:r>
            <w:r>
              <w:br/>
              <w:t>bandwidth [MHz]</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F3076" w14:textId="77777777" w:rsidR="003E038F" w:rsidRDefault="003E038F" w:rsidP="003E038F">
            <w:pPr>
              <w:pStyle w:val="TAH"/>
            </w:pPr>
            <w:r>
              <w:t>Bandwidth combination set</w:t>
            </w:r>
          </w:p>
        </w:tc>
      </w:tr>
      <w:tr w:rsidR="003E038F" w14:paraId="27CF6D5B" w14:textId="77777777" w:rsidTr="003E038F">
        <w:trPr>
          <w:trHeight w:val="20"/>
        </w:trPr>
        <w:tc>
          <w:tcPr>
            <w:tcW w:w="1150" w:type="dxa"/>
            <w:vMerge/>
            <w:tcBorders>
              <w:top w:val="nil"/>
              <w:left w:val="single" w:sz="8" w:space="0" w:color="auto"/>
              <w:bottom w:val="single" w:sz="8" w:space="0" w:color="auto"/>
              <w:right w:val="single" w:sz="8" w:space="0" w:color="auto"/>
            </w:tcBorders>
            <w:vAlign w:val="center"/>
            <w:hideMark/>
          </w:tcPr>
          <w:p w14:paraId="1CD1EE87" w14:textId="77777777" w:rsidR="003E038F" w:rsidRDefault="003E038F" w:rsidP="003E038F">
            <w:pPr>
              <w:spacing w:after="0"/>
              <w:rPr>
                <w:rFonts w:eastAsia="Times New Roman" w:cs="Arial"/>
                <w:b/>
                <w:bCs/>
              </w:rPr>
            </w:pPr>
          </w:p>
        </w:tc>
        <w:tc>
          <w:tcPr>
            <w:tcW w:w="1231" w:type="dxa"/>
            <w:vMerge/>
            <w:tcBorders>
              <w:top w:val="nil"/>
              <w:left w:val="nil"/>
              <w:bottom w:val="single" w:sz="8" w:space="0" w:color="auto"/>
              <w:right w:val="single" w:sz="8" w:space="0" w:color="auto"/>
            </w:tcBorders>
            <w:vAlign w:val="center"/>
            <w:hideMark/>
          </w:tcPr>
          <w:p w14:paraId="3CB87D3F" w14:textId="77777777" w:rsidR="003E038F" w:rsidRDefault="003E038F" w:rsidP="003E038F">
            <w:pPr>
              <w:spacing w:after="0"/>
              <w:rPr>
                <w:rFonts w:eastAsia="Times New Roman" w:cs="Arial"/>
                <w:b/>
                <w:bCs/>
              </w:rPr>
            </w:pP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A9A950"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12A37"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A4D7D1C"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39C5820D" w14:textId="77777777" w:rsidR="003E038F" w:rsidRDefault="003E038F" w:rsidP="003E038F">
            <w:pPr>
              <w:pStyle w:val="TAH"/>
            </w:pPr>
            <w:r>
              <w:t>Channel bandwidths for carrier [MHz]</w:t>
            </w:r>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91AEF42" w14:textId="77777777" w:rsidR="003E038F" w:rsidRDefault="003E038F" w:rsidP="003E038F">
            <w:pPr>
              <w:pStyle w:val="TAH"/>
            </w:pPr>
            <w:r>
              <w:t>Channel bandwidths for carrier [MHz]</w:t>
            </w:r>
          </w:p>
        </w:tc>
        <w:tc>
          <w:tcPr>
            <w:tcW w:w="1199" w:type="dxa"/>
            <w:vMerge/>
            <w:tcBorders>
              <w:top w:val="nil"/>
              <w:left w:val="nil"/>
              <w:bottom w:val="single" w:sz="8" w:space="0" w:color="auto"/>
              <w:right w:val="single" w:sz="8" w:space="0" w:color="auto"/>
            </w:tcBorders>
            <w:vAlign w:val="center"/>
            <w:hideMark/>
          </w:tcPr>
          <w:p w14:paraId="49599C34" w14:textId="77777777" w:rsidR="003E038F" w:rsidRDefault="003E038F" w:rsidP="003E038F">
            <w:pPr>
              <w:spacing w:after="0"/>
              <w:rPr>
                <w:rFonts w:eastAsia="Times New Roman" w:cs="Arial"/>
                <w:b/>
                <w:bCs/>
              </w:rPr>
            </w:pPr>
          </w:p>
        </w:tc>
        <w:tc>
          <w:tcPr>
            <w:tcW w:w="1440" w:type="dxa"/>
            <w:vMerge/>
            <w:tcBorders>
              <w:top w:val="nil"/>
              <w:left w:val="nil"/>
              <w:bottom w:val="single" w:sz="8" w:space="0" w:color="auto"/>
              <w:right w:val="single" w:sz="8" w:space="0" w:color="auto"/>
            </w:tcBorders>
            <w:vAlign w:val="center"/>
            <w:hideMark/>
          </w:tcPr>
          <w:p w14:paraId="0DCA5FF2" w14:textId="77777777" w:rsidR="003E038F" w:rsidRDefault="003E038F" w:rsidP="003E038F">
            <w:pPr>
              <w:spacing w:after="0"/>
              <w:rPr>
                <w:rFonts w:eastAsia="Times New Roman" w:cs="Arial"/>
                <w:b/>
                <w:bCs/>
              </w:rPr>
            </w:pPr>
          </w:p>
        </w:tc>
      </w:tr>
      <w:tr w:rsidR="003E038F" w14:paraId="27AF3AFD" w14:textId="77777777" w:rsidTr="003E038F">
        <w:trPr>
          <w:trHeight w:val="290"/>
        </w:trPr>
        <w:tc>
          <w:tcPr>
            <w:tcW w:w="11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A2F680" w14:textId="77777777" w:rsidR="003E038F" w:rsidRDefault="003E038F" w:rsidP="003E038F">
            <w:pPr>
              <w:pStyle w:val="TAC"/>
            </w:pPr>
            <w:r>
              <w:t>CA_48B</w:t>
            </w:r>
          </w:p>
        </w:tc>
        <w:tc>
          <w:tcPr>
            <w:tcW w:w="1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06B" w14:textId="77777777" w:rsidR="003E038F" w:rsidRDefault="003E038F" w:rsidP="003E038F">
            <w:pPr>
              <w:pStyle w:val="TAC"/>
            </w:pPr>
            <w:r>
              <w:rPr>
                <w:lang w:eastAsia="ja-JP"/>
              </w:rPr>
              <w:t>CA_48B</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63C47"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231421" w14:textId="77777777" w:rsidR="003E038F" w:rsidRDefault="003E038F" w:rsidP="003E038F">
            <w:pPr>
              <w:pStyle w:val="TAC"/>
            </w:pPr>
            <w:r>
              <w:t>10</w:t>
            </w: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74C839DC"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4060A123" w14:textId="77777777" w:rsidR="003E038F" w:rsidRDefault="003E038F" w:rsidP="003E038F">
            <w:pPr>
              <w:pStyle w:val="TAC"/>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56128B10" w14:textId="77777777" w:rsidR="003E038F" w:rsidRDefault="003E038F" w:rsidP="003E038F">
            <w:pPr>
              <w:pStyle w:val="TAC"/>
            </w:pPr>
          </w:p>
        </w:tc>
        <w:tc>
          <w:tcPr>
            <w:tcW w:w="11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DCC5E" w14:textId="77777777" w:rsidR="003E038F" w:rsidRDefault="003E038F" w:rsidP="003E038F">
            <w:pPr>
              <w:pStyle w:val="TAC"/>
            </w:pPr>
            <w:r>
              <w:t>20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45E6AD" w14:textId="77777777" w:rsidR="003E038F" w:rsidRDefault="003E038F" w:rsidP="003E038F">
            <w:pPr>
              <w:pStyle w:val="TAC"/>
            </w:pPr>
            <w:r>
              <w:t>0</w:t>
            </w:r>
          </w:p>
        </w:tc>
      </w:tr>
    </w:tbl>
    <w:p w14:paraId="3BDEB62A" w14:textId="77777777" w:rsidR="003E038F" w:rsidRPr="00976575" w:rsidRDefault="003E038F" w:rsidP="003E038F">
      <w:pPr>
        <w:pStyle w:val="Heading3"/>
        <w:rPr>
          <w:lang w:val="en-US"/>
        </w:rPr>
      </w:pPr>
      <w:bookmarkStart w:id="161" w:name="_Toc37149253"/>
      <w:r>
        <w:rPr>
          <w:lang w:val="en-US" w:eastAsia="ja-JP"/>
        </w:rPr>
        <w:t>5.3.2</w:t>
      </w:r>
      <w:r>
        <w:rPr>
          <w:lang w:val="en-US" w:eastAsia="ja-JP"/>
        </w:rPr>
        <w:tab/>
        <w:t>Co-existence studies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893ED7D" w14:textId="7F801003" w:rsidR="003E038F" w:rsidRDefault="003E038F" w:rsidP="003E038F">
      <w:bookmarkStart w:id="162" w:name="_Toc461634432"/>
      <w:bookmarkStart w:id="163" w:name="_Toc461634030"/>
      <w:bookmarkStart w:id="164" w:name="_Toc461633630"/>
      <w:bookmarkStart w:id="165" w:name="_Toc461632955"/>
      <w:bookmarkStart w:id="166" w:name="_Toc461632590"/>
      <w:bookmarkStart w:id="167" w:name="_Toc461632225"/>
      <w:bookmarkStart w:id="168" w:name="_Toc461631860"/>
      <w:bookmarkStart w:id="169" w:name="_Toc461631496"/>
      <w:bookmarkStart w:id="170" w:name="_Toc461630889"/>
      <w:bookmarkStart w:id="171" w:name="_Toc461630464"/>
      <w:bookmarkStart w:id="172" w:name="_Toc461630000"/>
      <w:bookmarkStart w:id="173" w:name="_Toc453586630"/>
      <w:bookmarkStart w:id="174" w:name="_Toc453586407"/>
      <w:bookmarkStart w:id="175" w:name="_Toc453586022"/>
      <w:bookmarkStart w:id="176" w:name="_Toc453581146"/>
      <w:bookmarkStart w:id="177" w:name="_Toc448929919"/>
      <w:bookmarkStart w:id="178" w:name="_Toc448929528"/>
      <w:r>
        <w:t xml:space="preserve">Table 5.3.2-1 summarizes frequency ranges where harmonics occur </w:t>
      </w:r>
      <w:r w:rsidRPr="008C51F0">
        <w:t xml:space="preserve">due </w:t>
      </w:r>
      <w:r w:rsidRPr="00B95B14">
        <w:t xml:space="preserve">to Band </w:t>
      </w:r>
      <w:r w:rsidRPr="00B95B14">
        <w:rPr>
          <w:u w:val="single"/>
        </w:rPr>
        <w:t>48</w:t>
      </w:r>
      <w:r>
        <w:t xml:space="preserve"> CA with 1 UL. </w:t>
      </w:r>
    </w:p>
    <w:p w14:paraId="1E0AB2D2" w14:textId="35B5BA9F" w:rsidR="003E038F" w:rsidRDefault="003E038F" w:rsidP="003E038F">
      <w:pPr>
        <w:pStyle w:val="TH"/>
      </w:pPr>
      <w:r>
        <w:t>Table 5.3.2-1: Impact of 1 UL Harmonic Interference</w:t>
      </w:r>
    </w:p>
    <w:tbl>
      <w:tblPr>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
        <w:gridCol w:w="551"/>
        <w:gridCol w:w="143"/>
        <w:gridCol w:w="847"/>
        <w:gridCol w:w="143"/>
        <w:gridCol w:w="937"/>
        <w:gridCol w:w="143"/>
        <w:gridCol w:w="876"/>
        <w:gridCol w:w="691"/>
        <w:gridCol w:w="143"/>
        <w:gridCol w:w="990"/>
        <w:gridCol w:w="855"/>
        <w:gridCol w:w="144"/>
        <w:gridCol w:w="826"/>
        <w:gridCol w:w="744"/>
        <w:gridCol w:w="137"/>
        <w:gridCol w:w="804"/>
        <w:gridCol w:w="792"/>
        <w:gridCol w:w="144"/>
      </w:tblGrid>
      <w:tr w:rsidR="003E038F" w:rsidRPr="00B95B14" w14:paraId="6674661A" w14:textId="77777777" w:rsidTr="003E038F">
        <w:trPr>
          <w:gridAfter w:val="1"/>
          <w:wAfter w:w="144" w:type="dxa"/>
          <w:trHeight w:val="288"/>
          <w:jc w:val="center"/>
        </w:trPr>
        <w:tc>
          <w:tcPr>
            <w:tcW w:w="692" w:type="dxa"/>
            <w:gridSpan w:val="2"/>
            <w:tcBorders>
              <w:top w:val="single" w:sz="4" w:space="0" w:color="auto"/>
              <w:left w:val="single" w:sz="4" w:space="0" w:color="auto"/>
              <w:bottom w:val="single" w:sz="4" w:space="0" w:color="auto"/>
              <w:right w:val="single" w:sz="4" w:space="0" w:color="auto"/>
            </w:tcBorders>
            <w:vAlign w:val="center"/>
          </w:tcPr>
          <w:p w14:paraId="1B7AF709" w14:textId="77777777" w:rsidR="003E038F" w:rsidRPr="00B95B14" w:rsidRDefault="003E038F" w:rsidP="003E038F">
            <w:pPr>
              <w:keepNext/>
              <w:keepLines/>
              <w:spacing w:after="0"/>
              <w:jc w:val="cente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763D874" w14:textId="77777777" w:rsidR="003E038F" w:rsidRPr="00B95B14" w:rsidRDefault="003E038F" w:rsidP="003E038F">
            <w:pPr>
              <w:keepNext/>
              <w:keepLines/>
              <w:spacing w:after="0"/>
              <w:jc w:val="center"/>
            </w:pP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73BF38" w14:textId="77777777" w:rsidR="003E038F" w:rsidRPr="00B95B14" w:rsidRDefault="003E038F" w:rsidP="003E038F">
            <w:pPr>
              <w:keepNext/>
              <w:keepLines/>
              <w:spacing w:after="0"/>
              <w:jc w:val="center"/>
            </w:pP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6F7BA274" w14:textId="77777777" w:rsidR="003E038F" w:rsidRPr="00B95B14" w:rsidRDefault="003E038F" w:rsidP="003E038F">
            <w:pPr>
              <w:keepNext/>
              <w:keepLines/>
              <w:spacing w:after="0"/>
              <w:jc w:val="center"/>
            </w:pPr>
            <w:r w:rsidRPr="00B95B14">
              <w:t>2nd Harmonic</w:t>
            </w:r>
          </w:p>
        </w:tc>
        <w:tc>
          <w:tcPr>
            <w:tcW w:w="1988" w:type="dxa"/>
            <w:gridSpan w:val="3"/>
            <w:tcBorders>
              <w:top w:val="single" w:sz="4" w:space="0" w:color="auto"/>
              <w:left w:val="single" w:sz="4" w:space="0" w:color="auto"/>
              <w:bottom w:val="single" w:sz="4" w:space="0" w:color="auto"/>
              <w:right w:val="single" w:sz="4" w:space="0" w:color="auto"/>
            </w:tcBorders>
            <w:vAlign w:val="center"/>
            <w:hideMark/>
          </w:tcPr>
          <w:p w14:paraId="7514378B" w14:textId="77777777" w:rsidR="003E038F" w:rsidRPr="00B95B14" w:rsidRDefault="003E038F" w:rsidP="003E038F">
            <w:pPr>
              <w:keepNext/>
              <w:keepLines/>
              <w:spacing w:after="0"/>
              <w:jc w:val="center"/>
            </w:pPr>
            <w:r w:rsidRPr="00B95B14">
              <w:t>3rd Harmonic</w:t>
            </w:r>
          </w:p>
        </w:tc>
        <w:tc>
          <w:tcPr>
            <w:tcW w:w="1714" w:type="dxa"/>
            <w:gridSpan w:val="3"/>
            <w:tcBorders>
              <w:top w:val="single" w:sz="4" w:space="0" w:color="auto"/>
              <w:left w:val="single" w:sz="4" w:space="0" w:color="auto"/>
              <w:bottom w:val="single" w:sz="4" w:space="0" w:color="auto"/>
              <w:right w:val="single" w:sz="4" w:space="0" w:color="auto"/>
            </w:tcBorders>
          </w:tcPr>
          <w:p w14:paraId="23A3D5FF" w14:textId="77777777" w:rsidR="003E038F" w:rsidRPr="004A240B" w:rsidRDefault="003E038F" w:rsidP="003E038F">
            <w:pPr>
              <w:keepNext/>
              <w:keepLines/>
              <w:spacing w:before="120" w:after="0"/>
              <w:jc w:val="center"/>
            </w:pPr>
            <w:r w:rsidRPr="00B95B14">
              <w:rPr>
                <w:position w:val="-6"/>
              </w:rPr>
              <w:t>4th Harmonic</w:t>
            </w:r>
          </w:p>
        </w:tc>
        <w:tc>
          <w:tcPr>
            <w:tcW w:w="1733" w:type="dxa"/>
            <w:gridSpan w:val="3"/>
            <w:tcBorders>
              <w:top w:val="single" w:sz="4" w:space="0" w:color="auto"/>
              <w:left w:val="single" w:sz="4" w:space="0" w:color="auto"/>
              <w:bottom w:val="single" w:sz="4" w:space="0" w:color="auto"/>
              <w:right w:val="single" w:sz="4" w:space="0" w:color="auto"/>
            </w:tcBorders>
          </w:tcPr>
          <w:p w14:paraId="5F554CE9" w14:textId="77777777" w:rsidR="003E038F" w:rsidRPr="004A240B" w:rsidRDefault="003E038F" w:rsidP="003E038F">
            <w:pPr>
              <w:keepNext/>
              <w:keepLines/>
              <w:spacing w:before="120" w:after="0"/>
              <w:jc w:val="center"/>
            </w:pPr>
            <w:r w:rsidRPr="00B95B14">
              <w:t>5th Harmonic</w:t>
            </w:r>
          </w:p>
        </w:tc>
      </w:tr>
      <w:tr w:rsidR="003E038F" w:rsidRPr="00B95B14" w14:paraId="110F9198" w14:textId="77777777" w:rsidTr="003E038F">
        <w:trPr>
          <w:gridBefore w:val="1"/>
          <w:wBefore w:w="141" w:type="dxa"/>
          <w:trHeight w:val="480"/>
          <w:jc w:val="center"/>
        </w:trPr>
        <w:tc>
          <w:tcPr>
            <w:tcW w:w="694" w:type="dxa"/>
            <w:gridSpan w:val="2"/>
            <w:tcBorders>
              <w:top w:val="single" w:sz="4" w:space="0" w:color="auto"/>
              <w:left w:val="single" w:sz="4" w:space="0" w:color="auto"/>
              <w:bottom w:val="single" w:sz="4" w:space="0" w:color="auto"/>
              <w:right w:val="single" w:sz="4" w:space="0" w:color="auto"/>
            </w:tcBorders>
            <w:vAlign w:val="center"/>
            <w:hideMark/>
          </w:tcPr>
          <w:p w14:paraId="1A7DDD06" w14:textId="77777777" w:rsidR="003E038F" w:rsidRPr="00B95B14" w:rsidRDefault="003E038F" w:rsidP="003E038F">
            <w:pPr>
              <w:keepNext/>
              <w:keepLines/>
              <w:spacing w:after="0"/>
              <w:jc w:val="center"/>
            </w:pPr>
            <w:r w:rsidRPr="00B95B14">
              <w:t>Band</w:t>
            </w:r>
          </w:p>
        </w:tc>
        <w:tc>
          <w:tcPr>
            <w:tcW w:w="990" w:type="dxa"/>
            <w:gridSpan w:val="2"/>
            <w:tcBorders>
              <w:top w:val="single" w:sz="4" w:space="0" w:color="auto"/>
              <w:left w:val="single" w:sz="4" w:space="0" w:color="auto"/>
              <w:bottom w:val="single" w:sz="4" w:space="0" w:color="auto"/>
              <w:right w:val="single" w:sz="4" w:space="0" w:color="auto"/>
            </w:tcBorders>
            <w:vAlign w:val="center"/>
            <w:hideMark/>
          </w:tcPr>
          <w:p w14:paraId="6994E008" w14:textId="77777777" w:rsidR="003E038F" w:rsidRPr="00B95B14" w:rsidRDefault="003E038F" w:rsidP="003E038F">
            <w:pPr>
              <w:keepNext/>
              <w:keepLines/>
              <w:spacing w:after="0"/>
              <w:jc w:val="center"/>
            </w:pPr>
            <w:r w:rsidRPr="00B95B14">
              <w:t>UL Low Band Edge</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0F637D3C" w14:textId="77777777" w:rsidR="003E038F" w:rsidRPr="00B95B14" w:rsidRDefault="003E038F" w:rsidP="003E038F">
            <w:pPr>
              <w:keepNext/>
              <w:keepLines/>
              <w:spacing w:after="0"/>
              <w:jc w:val="center"/>
            </w:pPr>
            <w:r w:rsidRPr="00B95B14">
              <w:t>UL High Band Edge</w:t>
            </w:r>
          </w:p>
        </w:tc>
        <w:tc>
          <w:tcPr>
            <w:tcW w:w="876" w:type="dxa"/>
            <w:tcBorders>
              <w:top w:val="single" w:sz="4" w:space="0" w:color="auto"/>
              <w:left w:val="single" w:sz="4" w:space="0" w:color="auto"/>
              <w:bottom w:val="single" w:sz="4" w:space="0" w:color="auto"/>
              <w:right w:val="single" w:sz="4" w:space="0" w:color="auto"/>
            </w:tcBorders>
            <w:vAlign w:val="center"/>
            <w:hideMark/>
          </w:tcPr>
          <w:p w14:paraId="76C8109B" w14:textId="77777777" w:rsidR="003E038F" w:rsidRPr="00B95B14" w:rsidRDefault="003E038F" w:rsidP="003E038F">
            <w:pPr>
              <w:keepNext/>
              <w:keepLines/>
              <w:spacing w:after="0"/>
              <w:jc w:val="center"/>
            </w:pPr>
            <w:r w:rsidRPr="00B95B14">
              <w:t>UL Low Band Edge</w:t>
            </w:r>
          </w:p>
        </w:tc>
        <w:tc>
          <w:tcPr>
            <w:tcW w:w="834" w:type="dxa"/>
            <w:gridSpan w:val="2"/>
            <w:tcBorders>
              <w:top w:val="single" w:sz="4" w:space="0" w:color="auto"/>
              <w:left w:val="single" w:sz="4" w:space="0" w:color="auto"/>
              <w:bottom w:val="single" w:sz="4" w:space="0" w:color="auto"/>
              <w:right w:val="single" w:sz="4" w:space="0" w:color="auto"/>
            </w:tcBorders>
            <w:vAlign w:val="center"/>
            <w:hideMark/>
          </w:tcPr>
          <w:p w14:paraId="7431F1C8" w14:textId="77777777" w:rsidR="003E038F" w:rsidRPr="00B95B14" w:rsidRDefault="003E038F" w:rsidP="003E038F">
            <w:pPr>
              <w:keepNext/>
              <w:keepLines/>
              <w:spacing w:after="0"/>
              <w:jc w:val="center"/>
            </w:pPr>
            <w:r w:rsidRPr="00B95B14">
              <w:t>UL High Band Edge</w:t>
            </w:r>
          </w:p>
        </w:tc>
        <w:tc>
          <w:tcPr>
            <w:tcW w:w="990" w:type="dxa"/>
            <w:tcBorders>
              <w:top w:val="single" w:sz="4" w:space="0" w:color="auto"/>
              <w:left w:val="single" w:sz="4" w:space="0" w:color="auto"/>
              <w:bottom w:val="single" w:sz="4" w:space="0" w:color="auto"/>
              <w:right w:val="single" w:sz="4" w:space="0" w:color="auto"/>
            </w:tcBorders>
            <w:vAlign w:val="center"/>
            <w:hideMark/>
          </w:tcPr>
          <w:p w14:paraId="3B158004" w14:textId="77777777" w:rsidR="003E038F" w:rsidRPr="00B95B14" w:rsidRDefault="003E038F" w:rsidP="003E038F">
            <w:pPr>
              <w:keepNext/>
              <w:keepLines/>
              <w:spacing w:after="0"/>
              <w:jc w:val="center"/>
            </w:pPr>
            <w:r w:rsidRPr="00B95B14">
              <w:t>UL Low Band Edge</w:t>
            </w:r>
          </w:p>
        </w:tc>
        <w:tc>
          <w:tcPr>
            <w:tcW w:w="999" w:type="dxa"/>
            <w:gridSpan w:val="2"/>
            <w:tcBorders>
              <w:top w:val="single" w:sz="4" w:space="0" w:color="auto"/>
              <w:left w:val="single" w:sz="4" w:space="0" w:color="auto"/>
              <w:bottom w:val="single" w:sz="4" w:space="0" w:color="auto"/>
              <w:right w:val="single" w:sz="4" w:space="0" w:color="auto"/>
            </w:tcBorders>
            <w:vAlign w:val="center"/>
            <w:hideMark/>
          </w:tcPr>
          <w:p w14:paraId="42DCE4C2" w14:textId="77777777" w:rsidR="003E038F" w:rsidRPr="00B95B14" w:rsidRDefault="003E038F" w:rsidP="003E038F">
            <w:pPr>
              <w:keepNext/>
              <w:keepLines/>
              <w:spacing w:after="0"/>
              <w:jc w:val="center"/>
            </w:pPr>
            <w:r w:rsidRPr="00B95B14">
              <w:t>UL High Band Edge</w:t>
            </w:r>
          </w:p>
        </w:tc>
        <w:tc>
          <w:tcPr>
            <w:tcW w:w="826" w:type="dxa"/>
            <w:tcBorders>
              <w:top w:val="single" w:sz="4" w:space="0" w:color="auto"/>
              <w:left w:val="single" w:sz="4" w:space="0" w:color="auto"/>
              <w:bottom w:val="single" w:sz="4" w:space="0" w:color="auto"/>
              <w:right w:val="single" w:sz="4" w:space="0" w:color="auto"/>
            </w:tcBorders>
            <w:vAlign w:val="center"/>
          </w:tcPr>
          <w:p w14:paraId="2F40AF02" w14:textId="77777777" w:rsidR="003E038F" w:rsidRPr="004A240B" w:rsidRDefault="003E038F" w:rsidP="003E038F">
            <w:pPr>
              <w:keepNext/>
              <w:keepLines/>
              <w:spacing w:after="0"/>
              <w:jc w:val="center"/>
              <w:rPr>
                <w:b/>
              </w:rPr>
            </w:pPr>
            <w:r w:rsidRPr="00206A80">
              <w:t>UL Low Band Edge</w:t>
            </w: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5F86B2F8" w14:textId="77777777" w:rsidR="003E038F" w:rsidRPr="004A240B" w:rsidRDefault="003E038F" w:rsidP="003E038F">
            <w:pPr>
              <w:keepNext/>
              <w:keepLines/>
              <w:spacing w:after="0"/>
              <w:jc w:val="center"/>
              <w:rPr>
                <w:b/>
              </w:rPr>
            </w:pPr>
            <w:r w:rsidRPr="00206A80">
              <w:t>UL High Band Edge</w:t>
            </w:r>
          </w:p>
        </w:tc>
        <w:tc>
          <w:tcPr>
            <w:tcW w:w="804" w:type="dxa"/>
            <w:tcBorders>
              <w:top w:val="single" w:sz="4" w:space="0" w:color="auto"/>
              <w:left w:val="single" w:sz="4" w:space="0" w:color="auto"/>
              <w:bottom w:val="single" w:sz="4" w:space="0" w:color="auto"/>
              <w:right w:val="single" w:sz="4" w:space="0" w:color="auto"/>
            </w:tcBorders>
            <w:vAlign w:val="center"/>
          </w:tcPr>
          <w:p w14:paraId="4D8CCCBA" w14:textId="77777777" w:rsidR="003E038F" w:rsidRPr="004A240B" w:rsidRDefault="003E038F" w:rsidP="003E038F">
            <w:pPr>
              <w:keepNext/>
              <w:keepLines/>
              <w:spacing w:after="0"/>
              <w:jc w:val="center"/>
              <w:rPr>
                <w:b/>
              </w:rPr>
            </w:pPr>
            <w:r w:rsidRPr="00206A80">
              <w:t>UL Low Band Edge</w:t>
            </w:r>
          </w:p>
        </w:tc>
        <w:tc>
          <w:tcPr>
            <w:tcW w:w="936" w:type="dxa"/>
            <w:gridSpan w:val="2"/>
            <w:tcBorders>
              <w:top w:val="single" w:sz="4" w:space="0" w:color="auto"/>
              <w:left w:val="single" w:sz="4" w:space="0" w:color="auto"/>
              <w:bottom w:val="single" w:sz="4" w:space="0" w:color="auto"/>
              <w:right w:val="single" w:sz="4" w:space="0" w:color="auto"/>
            </w:tcBorders>
            <w:vAlign w:val="center"/>
          </w:tcPr>
          <w:p w14:paraId="2D96E658" w14:textId="77777777" w:rsidR="003E038F" w:rsidRPr="004A240B" w:rsidRDefault="003E038F" w:rsidP="003E038F">
            <w:pPr>
              <w:keepNext/>
              <w:keepLines/>
              <w:spacing w:after="0"/>
              <w:jc w:val="center"/>
              <w:rPr>
                <w:b/>
              </w:rPr>
            </w:pPr>
            <w:r w:rsidRPr="00206A80">
              <w:t>UL High Band Edge</w:t>
            </w:r>
          </w:p>
        </w:tc>
      </w:tr>
      <w:tr w:rsidR="003E038F" w:rsidRPr="00B95B14" w14:paraId="0DAF1204" w14:textId="77777777" w:rsidTr="003E038F">
        <w:trPr>
          <w:gridBefore w:val="1"/>
          <w:wBefore w:w="141" w:type="dxa"/>
          <w:trHeight w:val="288"/>
          <w:jc w:val="center"/>
        </w:trPr>
        <w:tc>
          <w:tcPr>
            <w:tcW w:w="694" w:type="dxa"/>
            <w:gridSpan w:val="2"/>
            <w:tcBorders>
              <w:top w:val="single" w:sz="4" w:space="0" w:color="auto"/>
              <w:left w:val="single" w:sz="4" w:space="0" w:color="auto"/>
              <w:bottom w:val="single" w:sz="4" w:space="0" w:color="auto"/>
              <w:right w:val="single" w:sz="4" w:space="0" w:color="auto"/>
            </w:tcBorders>
            <w:noWrap/>
            <w:vAlign w:val="center"/>
            <w:hideMark/>
          </w:tcPr>
          <w:p w14:paraId="1D511C9C" w14:textId="77777777" w:rsidR="003E038F" w:rsidRPr="00B95B14" w:rsidRDefault="003E038F" w:rsidP="003E038F">
            <w:pPr>
              <w:keepNext/>
              <w:keepLines/>
              <w:spacing w:after="0"/>
              <w:jc w:val="center"/>
              <w:rPr>
                <w:b/>
              </w:rPr>
            </w:pPr>
            <w:r w:rsidRPr="00B95B14">
              <w:rPr>
                <w:b/>
              </w:rPr>
              <w:t>48</w:t>
            </w:r>
          </w:p>
        </w:tc>
        <w:tc>
          <w:tcPr>
            <w:tcW w:w="990" w:type="dxa"/>
            <w:gridSpan w:val="2"/>
            <w:tcBorders>
              <w:top w:val="single" w:sz="4" w:space="0" w:color="auto"/>
              <w:left w:val="single" w:sz="4" w:space="0" w:color="auto"/>
              <w:bottom w:val="single" w:sz="4" w:space="0" w:color="auto"/>
              <w:right w:val="single" w:sz="4" w:space="0" w:color="auto"/>
            </w:tcBorders>
            <w:noWrap/>
            <w:vAlign w:val="center"/>
            <w:hideMark/>
          </w:tcPr>
          <w:p w14:paraId="4BC33C7A" w14:textId="77777777" w:rsidR="003E038F" w:rsidRPr="00B95B14" w:rsidRDefault="003E038F" w:rsidP="003E038F">
            <w:pPr>
              <w:keepNext/>
              <w:keepLines/>
              <w:spacing w:after="0"/>
              <w:jc w:val="center"/>
              <w:rPr>
                <w:b/>
              </w:rPr>
            </w:pPr>
            <w:r w:rsidRPr="00B95B14">
              <w:rPr>
                <w:b/>
              </w:rPr>
              <w:t>3550</w:t>
            </w:r>
          </w:p>
        </w:tc>
        <w:tc>
          <w:tcPr>
            <w:tcW w:w="1080" w:type="dxa"/>
            <w:gridSpan w:val="2"/>
            <w:tcBorders>
              <w:top w:val="single" w:sz="4" w:space="0" w:color="auto"/>
              <w:left w:val="single" w:sz="4" w:space="0" w:color="auto"/>
              <w:bottom w:val="single" w:sz="4" w:space="0" w:color="auto"/>
              <w:right w:val="single" w:sz="4" w:space="0" w:color="auto"/>
            </w:tcBorders>
            <w:noWrap/>
            <w:vAlign w:val="center"/>
            <w:hideMark/>
          </w:tcPr>
          <w:p w14:paraId="1BF3E9D1" w14:textId="77777777" w:rsidR="003E038F" w:rsidRPr="00B95B14" w:rsidRDefault="003E038F" w:rsidP="003E038F">
            <w:pPr>
              <w:keepNext/>
              <w:keepLines/>
              <w:spacing w:after="0"/>
              <w:jc w:val="center"/>
              <w:rPr>
                <w:b/>
              </w:rPr>
            </w:pPr>
            <w:r w:rsidRPr="00B95B14">
              <w:rPr>
                <w:b/>
              </w:rPr>
              <w:t>3700</w:t>
            </w:r>
          </w:p>
        </w:tc>
        <w:tc>
          <w:tcPr>
            <w:tcW w:w="876" w:type="dxa"/>
            <w:tcBorders>
              <w:top w:val="single" w:sz="4" w:space="0" w:color="auto"/>
              <w:left w:val="single" w:sz="4" w:space="0" w:color="auto"/>
              <w:bottom w:val="single" w:sz="4" w:space="0" w:color="auto"/>
              <w:right w:val="single" w:sz="4" w:space="0" w:color="auto"/>
            </w:tcBorders>
            <w:noWrap/>
            <w:vAlign w:val="center"/>
            <w:hideMark/>
          </w:tcPr>
          <w:p w14:paraId="775DB410" w14:textId="77777777" w:rsidR="003E038F" w:rsidRPr="00B95B14" w:rsidRDefault="003E038F" w:rsidP="003E038F">
            <w:pPr>
              <w:keepNext/>
              <w:keepLines/>
              <w:spacing w:after="0"/>
              <w:jc w:val="center"/>
              <w:rPr>
                <w:b/>
              </w:rPr>
            </w:pPr>
            <w:r w:rsidRPr="00B95B14">
              <w:rPr>
                <w:b/>
              </w:rPr>
              <w:t>7100</w:t>
            </w:r>
          </w:p>
        </w:tc>
        <w:tc>
          <w:tcPr>
            <w:tcW w:w="834" w:type="dxa"/>
            <w:gridSpan w:val="2"/>
            <w:tcBorders>
              <w:top w:val="single" w:sz="4" w:space="0" w:color="auto"/>
              <w:left w:val="single" w:sz="4" w:space="0" w:color="auto"/>
              <w:bottom w:val="single" w:sz="4" w:space="0" w:color="auto"/>
              <w:right w:val="single" w:sz="4" w:space="0" w:color="auto"/>
            </w:tcBorders>
            <w:noWrap/>
            <w:vAlign w:val="center"/>
            <w:hideMark/>
          </w:tcPr>
          <w:p w14:paraId="60D1D268" w14:textId="77777777" w:rsidR="003E038F" w:rsidRPr="00B95B14" w:rsidRDefault="003E038F" w:rsidP="003E038F">
            <w:pPr>
              <w:keepNext/>
              <w:keepLines/>
              <w:spacing w:after="0"/>
              <w:jc w:val="center"/>
              <w:rPr>
                <w:b/>
              </w:rPr>
            </w:pPr>
            <w:r w:rsidRPr="00B95B14">
              <w:rPr>
                <w:b/>
              </w:rPr>
              <w:t>7400</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6C81BEB7" w14:textId="77777777" w:rsidR="003E038F" w:rsidRPr="00B95B14" w:rsidRDefault="003E038F" w:rsidP="003E038F">
            <w:pPr>
              <w:keepNext/>
              <w:keepLines/>
              <w:spacing w:after="0"/>
              <w:jc w:val="center"/>
              <w:rPr>
                <w:b/>
              </w:rPr>
            </w:pPr>
            <w:r w:rsidRPr="00B95B14">
              <w:rPr>
                <w:b/>
              </w:rPr>
              <w:t>10650</w:t>
            </w:r>
          </w:p>
        </w:tc>
        <w:tc>
          <w:tcPr>
            <w:tcW w:w="999" w:type="dxa"/>
            <w:gridSpan w:val="2"/>
            <w:tcBorders>
              <w:top w:val="single" w:sz="4" w:space="0" w:color="auto"/>
              <w:left w:val="single" w:sz="4" w:space="0" w:color="auto"/>
              <w:bottom w:val="single" w:sz="4" w:space="0" w:color="auto"/>
              <w:right w:val="single" w:sz="4" w:space="0" w:color="auto"/>
            </w:tcBorders>
            <w:noWrap/>
            <w:vAlign w:val="center"/>
            <w:hideMark/>
          </w:tcPr>
          <w:p w14:paraId="487E51A4" w14:textId="77777777" w:rsidR="003E038F" w:rsidRPr="00B95B14" w:rsidRDefault="003E038F" w:rsidP="003E038F">
            <w:pPr>
              <w:keepNext/>
              <w:keepLines/>
              <w:spacing w:after="0"/>
              <w:jc w:val="center"/>
              <w:rPr>
                <w:b/>
              </w:rPr>
            </w:pPr>
            <w:r w:rsidRPr="00B95B14">
              <w:rPr>
                <w:b/>
              </w:rPr>
              <w:t>11100</w:t>
            </w:r>
          </w:p>
        </w:tc>
        <w:tc>
          <w:tcPr>
            <w:tcW w:w="826" w:type="dxa"/>
            <w:tcBorders>
              <w:top w:val="single" w:sz="4" w:space="0" w:color="auto"/>
              <w:left w:val="single" w:sz="4" w:space="0" w:color="auto"/>
              <w:bottom w:val="single" w:sz="4" w:space="0" w:color="auto"/>
              <w:right w:val="single" w:sz="4" w:space="0" w:color="auto"/>
            </w:tcBorders>
          </w:tcPr>
          <w:p w14:paraId="310ECE6E" w14:textId="77777777" w:rsidR="003E038F" w:rsidRPr="00B95B14" w:rsidRDefault="003E038F" w:rsidP="003E038F">
            <w:pPr>
              <w:keepNext/>
              <w:keepLines/>
              <w:spacing w:before="60" w:after="0"/>
              <w:jc w:val="center"/>
              <w:rPr>
                <w:b/>
              </w:rPr>
            </w:pPr>
            <w:r w:rsidRPr="00B95B14">
              <w:rPr>
                <w:b/>
              </w:rPr>
              <w:t>14200</w:t>
            </w:r>
          </w:p>
        </w:tc>
        <w:tc>
          <w:tcPr>
            <w:tcW w:w="881" w:type="dxa"/>
            <w:gridSpan w:val="2"/>
            <w:tcBorders>
              <w:top w:val="single" w:sz="4" w:space="0" w:color="auto"/>
              <w:left w:val="single" w:sz="4" w:space="0" w:color="auto"/>
              <w:bottom w:val="single" w:sz="4" w:space="0" w:color="auto"/>
              <w:right w:val="single" w:sz="4" w:space="0" w:color="auto"/>
            </w:tcBorders>
          </w:tcPr>
          <w:p w14:paraId="2012213D" w14:textId="77777777" w:rsidR="003E038F" w:rsidRPr="00B95B14" w:rsidRDefault="003E038F" w:rsidP="003E038F">
            <w:pPr>
              <w:keepNext/>
              <w:keepLines/>
              <w:spacing w:before="60" w:after="0"/>
              <w:jc w:val="center"/>
              <w:rPr>
                <w:b/>
              </w:rPr>
            </w:pPr>
            <w:r w:rsidRPr="00B95B14">
              <w:rPr>
                <w:b/>
              </w:rPr>
              <w:t>14800</w:t>
            </w:r>
          </w:p>
        </w:tc>
        <w:tc>
          <w:tcPr>
            <w:tcW w:w="804" w:type="dxa"/>
            <w:tcBorders>
              <w:top w:val="single" w:sz="4" w:space="0" w:color="auto"/>
              <w:left w:val="single" w:sz="4" w:space="0" w:color="auto"/>
              <w:bottom w:val="single" w:sz="4" w:space="0" w:color="auto"/>
              <w:right w:val="single" w:sz="4" w:space="0" w:color="auto"/>
            </w:tcBorders>
          </w:tcPr>
          <w:p w14:paraId="7291DB60" w14:textId="77777777" w:rsidR="003E038F" w:rsidRPr="00B95B14" w:rsidRDefault="003E038F" w:rsidP="003E038F">
            <w:pPr>
              <w:keepNext/>
              <w:keepLines/>
              <w:spacing w:before="60" w:after="0"/>
              <w:jc w:val="center"/>
              <w:rPr>
                <w:b/>
              </w:rPr>
            </w:pPr>
            <w:r w:rsidRPr="00B95B14">
              <w:rPr>
                <w:b/>
              </w:rPr>
              <w:t>17750</w:t>
            </w:r>
          </w:p>
        </w:tc>
        <w:tc>
          <w:tcPr>
            <w:tcW w:w="936" w:type="dxa"/>
            <w:gridSpan w:val="2"/>
            <w:tcBorders>
              <w:top w:val="single" w:sz="4" w:space="0" w:color="auto"/>
              <w:left w:val="single" w:sz="4" w:space="0" w:color="auto"/>
              <w:bottom w:val="single" w:sz="4" w:space="0" w:color="auto"/>
              <w:right w:val="single" w:sz="4" w:space="0" w:color="auto"/>
            </w:tcBorders>
          </w:tcPr>
          <w:p w14:paraId="6099F73F" w14:textId="77777777" w:rsidR="003E038F" w:rsidRPr="00B95B14" w:rsidRDefault="003E038F" w:rsidP="003E038F">
            <w:pPr>
              <w:keepNext/>
              <w:keepLines/>
              <w:spacing w:before="60" w:after="0"/>
              <w:rPr>
                <w:b/>
              </w:rPr>
            </w:pPr>
            <w:r w:rsidRPr="00B95B14">
              <w:rPr>
                <w:b/>
              </w:rPr>
              <w:t>1850</w:t>
            </w:r>
          </w:p>
        </w:tc>
      </w:tr>
    </w:tbl>
    <w:p w14:paraId="1052ED09" w14:textId="77777777" w:rsidR="003E038F" w:rsidRDefault="003E038F" w:rsidP="003E038F">
      <w:pPr>
        <w:keepNext/>
        <w:keepLines/>
        <w:spacing w:after="0"/>
        <w:jc w:val="center"/>
      </w:pPr>
    </w:p>
    <w:p w14:paraId="585C33FB" w14:textId="034B7DF6" w:rsidR="003E038F" w:rsidRPr="003E038F" w:rsidRDefault="003E038F" w:rsidP="003E038F">
      <w:r w:rsidRPr="003E038F">
        <w:t>Table 5.3.2-1 shows there are no harmonic issues for this combination.</w:t>
      </w:r>
    </w:p>
    <w:p w14:paraId="6443097C" w14:textId="77777777" w:rsidR="003E038F" w:rsidRPr="003E038F" w:rsidRDefault="003E038F" w:rsidP="003E038F">
      <w:r w:rsidRPr="003E038F">
        <w:t xml:space="preserve">So </w:t>
      </w:r>
      <w:r w:rsidRPr="003E038F">
        <w:rPr>
          <w:rFonts w:hint="eastAsia"/>
        </w:rPr>
        <w:t xml:space="preserve">we can conclude that there is no issue on </w:t>
      </w:r>
      <w:r w:rsidRPr="003E038F">
        <w:t>both DL/</w:t>
      </w:r>
      <w:r w:rsidRPr="003E038F">
        <w:rPr>
          <w:rFonts w:hint="eastAsia"/>
        </w:rPr>
        <w:t>UL harmonic interference.</w:t>
      </w:r>
    </w:p>
    <w:p w14:paraId="1087B6DC" w14:textId="6A761827" w:rsidR="003E038F" w:rsidRDefault="003E038F" w:rsidP="003E038F">
      <w:pPr>
        <w:pStyle w:val="Heading3"/>
        <w:spacing w:after="240"/>
        <w:rPr>
          <w:lang w:val="en-US" w:eastAsia="ja-JP"/>
        </w:rPr>
      </w:pPr>
      <w:bookmarkStart w:id="179" w:name="_Toc37149254"/>
      <w:r>
        <w:rPr>
          <w:lang w:val="en-US" w:eastAsia="ja-JP"/>
        </w:rPr>
        <w:t>5.3.3</w:t>
      </w:r>
      <w:r>
        <w:rPr>
          <w:lang w:val="en-US" w:eastAsia="ja-JP"/>
        </w:rPr>
        <w:tab/>
      </w:r>
      <w:r>
        <w:rPr>
          <w:lang w:eastAsia="ja-JP"/>
        </w:rPr>
        <w:t>Δ</w:t>
      </w:r>
      <w:r>
        <w:rPr>
          <w:lang w:val="en-US" w:eastAsia="ja-JP"/>
        </w:rPr>
        <w:t>T</w:t>
      </w:r>
      <w:r>
        <w:rPr>
          <w:vertAlign w:val="subscript"/>
          <w:lang w:val="en-US" w:eastAsia="ja-JP"/>
        </w:rPr>
        <w:t xml:space="preserve">IB,c </w:t>
      </w:r>
      <w:r>
        <w:rPr>
          <w:lang w:val="en-US" w:eastAsia="ja-JP"/>
        </w:rPr>
        <w:t xml:space="preserve">and </w:t>
      </w:r>
      <w:r>
        <w:rPr>
          <w:lang w:eastAsia="ja-JP"/>
        </w:rPr>
        <w:t>Δ</w:t>
      </w:r>
      <w:r>
        <w:rPr>
          <w:lang w:val="en-US" w:eastAsia="ja-JP"/>
        </w:rPr>
        <w:t>R</w:t>
      </w:r>
      <w:r>
        <w:rPr>
          <w:vertAlign w:val="subscript"/>
          <w:lang w:val="en-US" w:eastAsia="ja-JP"/>
        </w:rPr>
        <w:t>IB,c</w:t>
      </w:r>
      <w:r>
        <w:rPr>
          <w:lang w:val="en-US" w:eastAsia="ja-JP"/>
        </w:rPr>
        <w:t xml:space="preserve"> values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417ED0E4" w14:textId="77777777" w:rsidR="003E038F" w:rsidRPr="003E038F" w:rsidRDefault="003E038F" w:rsidP="003E038F">
      <w:r w:rsidRPr="003E038F">
        <w:t>No ΔTIB,c and ΔRIB,c values</w:t>
      </w:r>
      <w:r w:rsidRPr="003E038F" w:rsidDel="00BD2322">
        <w:t xml:space="preserve"> </w:t>
      </w:r>
      <w:r w:rsidRPr="003E038F">
        <w:t xml:space="preserve"> for intra-band combinations are needed</w:t>
      </w:r>
    </w:p>
    <w:p w14:paraId="3BE02EDF" w14:textId="7082B824" w:rsidR="003E038F" w:rsidRDefault="003E038F" w:rsidP="003E038F">
      <w:pPr>
        <w:pStyle w:val="Heading3"/>
      </w:pPr>
      <w:bookmarkStart w:id="180" w:name="_Toc461634433"/>
      <w:bookmarkStart w:id="181" w:name="_Toc461634031"/>
      <w:bookmarkStart w:id="182" w:name="_Toc461633631"/>
      <w:bookmarkStart w:id="183" w:name="_Toc461632956"/>
      <w:bookmarkStart w:id="184" w:name="_Toc461632591"/>
      <w:bookmarkStart w:id="185" w:name="_Toc461632226"/>
      <w:bookmarkStart w:id="186" w:name="_Toc461631861"/>
      <w:bookmarkStart w:id="187" w:name="_Toc461631497"/>
      <w:bookmarkStart w:id="188" w:name="_Toc461630890"/>
      <w:bookmarkStart w:id="189" w:name="_Toc461630465"/>
      <w:bookmarkStart w:id="190" w:name="_Toc461630001"/>
      <w:bookmarkStart w:id="191" w:name="_Toc37149255"/>
      <w:r>
        <w:t>5.3.4</w:t>
      </w:r>
      <w:r>
        <w:tab/>
        <w:t>MSD</w:t>
      </w:r>
      <w:bookmarkEnd w:id="180"/>
      <w:bookmarkEnd w:id="181"/>
      <w:bookmarkEnd w:id="182"/>
      <w:bookmarkEnd w:id="183"/>
      <w:bookmarkEnd w:id="184"/>
      <w:bookmarkEnd w:id="185"/>
      <w:bookmarkEnd w:id="186"/>
      <w:bookmarkEnd w:id="187"/>
      <w:bookmarkEnd w:id="188"/>
      <w:bookmarkEnd w:id="189"/>
      <w:bookmarkEnd w:id="190"/>
      <w:bookmarkEnd w:id="191"/>
    </w:p>
    <w:p w14:paraId="2272E5DF" w14:textId="77777777" w:rsidR="003E038F" w:rsidRPr="008E1FD9" w:rsidRDefault="003E038F" w:rsidP="008E1FD9">
      <w:pPr>
        <w:pStyle w:val="TH"/>
      </w:pPr>
      <w:r w:rsidRPr="008E1FD9">
        <w:t>Table 5.4.1A-0eA: Reference sensitivity QPSK PREFSENS (CA 48)</w:t>
      </w:r>
    </w:p>
    <w:tbl>
      <w:tblPr>
        <w:tblW w:w="8700" w:type="dxa"/>
        <w:tblCellMar>
          <w:left w:w="0" w:type="dxa"/>
          <w:right w:w="0" w:type="dxa"/>
        </w:tblCellMar>
        <w:tblLook w:val="04A0" w:firstRow="1" w:lastRow="0" w:firstColumn="1" w:lastColumn="0" w:noHBand="0" w:noVBand="1"/>
      </w:tblPr>
      <w:tblGrid>
        <w:gridCol w:w="1415"/>
        <w:gridCol w:w="1004"/>
        <w:gridCol w:w="1135"/>
        <w:gridCol w:w="888"/>
        <w:gridCol w:w="771"/>
        <w:gridCol w:w="886"/>
        <w:gridCol w:w="860"/>
        <w:gridCol w:w="901"/>
        <w:gridCol w:w="840"/>
      </w:tblGrid>
      <w:tr w:rsidR="003E038F" w14:paraId="12F0A2A8" w14:textId="77777777" w:rsidTr="003E038F">
        <w:trPr>
          <w:trHeight w:val="255"/>
        </w:trPr>
        <w:tc>
          <w:tcPr>
            <w:tcW w:w="8700"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E97314" w14:textId="77777777" w:rsidR="003E038F" w:rsidRDefault="003E038F" w:rsidP="003E038F">
            <w:pPr>
              <w:pStyle w:val="tah0"/>
            </w:pPr>
            <w:r>
              <w:rPr>
                <w:lang w:val="en-GB"/>
              </w:rPr>
              <w:t>Channel bandwidth</w:t>
            </w:r>
          </w:p>
        </w:tc>
      </w:tr>
      <w:tr w:rsidR="003E038F" w14:paraId="34A922AB" w14:textId="77777777" w:rsidTr="003E038F">
        <w:trPr>
          <w:trHeight w:val="255"/>
        </w:trPr>
        <w:tc>
          <w:tcPr>
            <w:tcW w:w="141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9CB916" w14:textId="77777777" w:rsidR="003E038F" w:rsidRDefault="003E038F" w:rsidP="003E038F">
            <w:pPr>
              <w:pStyle w:val="tah0"/>
            </w:pPr>
            <w:r>
              <w:rPr>
                <w:lang w:val="en-GB"/>
              </w:rPr>
              <w:t>EUTRA CA Configuration</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5415A" w14:textId="77777777" w:rsidR="003E038F" w:rsidRDefault="003E038F" w:rsidP="003E038F">
            <w:pPr>
              <w:pStyle w:val="tah0"/>
            </w:pPr>
            <w:r>
              <w:rPr>
                <w:lang w:val="en-GB"/>
              </w:rPr>
              <w:t>EUTRA band</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1B05" w14:textId="77777777" w:rsidR="003E038F" w:rsidRPr="00CA1E39" w:rsidRDefault="003E038F" w:rsidP="003E038F">
            <w:pPr>
              <w:pStyle w:val="tah0"/>
            </w:pPr>
            <w:r>
              <w:rPr>
                <w:lang w:val="en-GB"/>
              </w:rPr>
              <w:t>1.4 MHz</w:t>
            </w:r>
          </w:p>
          <w:p w14:paraId="616E7C6F" w14:textId="77777777" w:rsidR="003E038F" w:rsidRDefault="003E038F" w:rsidP="003E038F">
            <w:pPr>
              <w:pStyle w:val="tah0"/>
            </w:pPr>
            <w:r>
              <w:rPr>
                <w:lang w:val="en-GB"/>
              </w:rPr>
              <w:t>(dBm)</w:t>
            </w: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A8A48F" w14:textId="77777777" w:rsidR="003E038F" w:rsidRPr="00CA1E39" w:rsidRDefault="003E038F" w:rsidP="003E038F">
            <w:pPr>
              <w:pStyle w:val="tah0"/>
            </w:pPr>
            <w:r>
              <w:rPr>
                <w:lang w:val="en-GB"/>
              </w:rPr>
              <w:t>3 MHz</w:t>
            </w:r>
          </w:p>
          <w:p w14:paraId="6EBDF3EA" w14:textId="77777777" w:rsidR="003E038F" w:rsidRDefault="003E038F" w:rsidP="003E038F">
            <w:pPr>
              <w:pStyle w:val="tah0"/>
            </w:pPr>
            <w:r>
              <w:rPr>
                <w:lang w:val="en-GB"/>
              </w:rPr>
              <w:t>(dBm)</w:t>
            </w: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33C6A" w14:textId="77777777" w:rsidR="003E038F" w:rsidRPr="00CA1E39" w:rsidRDefault="003E038F" w:rsidP="003E038F">
            <w:pPr>
              <w:pStyle w:val="tah0"/>
            </w:pPr>
            <w:r>
              <w:rPr>
                <w:lang w:val="en-GB"/>
              </w:rPr>
              <w:t>5 MHz</w:t>
            </w:r>
          </w:p>
          <w:p w14:paraId="16717146" w14:textId="77777777" w:rsidR="003E038F" w:rsidRDefault="003E038F" w:rsidP="003E038F">
            <w:pPr>
              <w:pStyle w:val="tah0"/>
            </w:pPr>
            <w:r>
              <w:rPr>
                <w:lang w:val="en-GB"/>
              </w:rPr>
              <w:t>(dBm)</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337D7" w14:textId="77777777" w:rsidR="003E038F" w:rsidRPr="00CA1E39" w:rsidRDefault="003E038F" w:rsidP="003E038F">
            <w:pPr>
              <w:pStyle w:val="tah0"/>
            </w:pPr>
            <w:r>
              <w:rPr>
                <w:lang w:val="en-GB"/>
              </w:rPr>
              <w:t>10 MHz</w:t>
            </w:r>
          </w:p>
          <w:p w14:paraId="1151E96F" w14:textId="77777777" w:rsidR="003E038F" w:rsidRDefault="003E038F" w:rsidP="003E038F">
            <w:pPr>
              <w:pStyle w:val="tah0"/>
            </w:pPr>
            <w:r>
              <w:rPr>
                <w:lang w:val="en-GB"/>
              </w:rPr>
              <w:t>(dBm)</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4EEE4" w14:textId="77777777" w:rsidR="003E038F" w:rsidRPr="00CA1E39" w:rsidRDefault="003E038F" w:rsidP="003E038F">
            <w:pPr>
              <w:pStyle w:val="tah0"/>
            </w:pPr>
            <w:r>
              <w:rPr>
                <w:lang w:val="en-GB"/>
              </w:rPr>
              <w:t>15 MHz</w:t>
            </w:r>
          </w:p>
          <w:p w14:paraId="36FD50B5" w14:textId="77777777" w:rsidR="003E038F" w:rsidRDefault="003E038F" w:rsidP="003E038F">
            <w:pPr>
              <w:pStyle w:val="tah0"/>
            </w:pPr>
            <w:r>
              <w:rPr>
                <w:lang w:val="en-GB"/>
              </w:rPr>
              <w:t>(dBm)</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0E0C37" w14:textId="77777777" w:rsidR="003E038F" w:rsidRPr="00CA1E39" w:rsidRDefault="003E038F" w:rsidP="003E038F">
            <w:pPr>
              <w:pStyle w:val="tah0"/>
            </w:pPr>
            <w:r>
              <w:rPr>
                <w:lang w:val="en-GB"/>
              </w:rPr>
              <w:t>20 MHz</w:t>
            </w:r>
          </w:p>
          <w:p w14:paraId="48F7795D" w14:textId="77777777" w:rsidR="003E038F" w:rsidRDefault="003E038F" w:rsidP="003E038F">
            <w:pPr>
              <w:pStyle w:val="tah0"/>
            </w:pPr>
            <w:r>
              <w:rPr>
                <w:lang w:val="en-GB"/>
              </w:rPr>
              <w:t>(dBm)</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7C764" w14:textId="77777777" w:rsidR="003E038F" w:rsidRDefault="003E038F" w:rsidP="003E038F">
            <w:pPr>
              <w:pStyle w:val="tah0"/>
            </w:pPr>
            <w:r>
              <w:rPr>
                <w:lang w:val="en-GB"/>
              </w:rPr>
              <w:t>Duplex mode</w:t>
            </w:r>
          </w:p>
        </w:tc>
      </w:tr>
      <w:tr w:rsidR="003E038F" w14:paraId="0F96A98A" w14:textId="77777777" w:rsidTr="003E038F">
        <w:trPr>
          <w:trHeight w:val="255"/>
        </w:trPr>
        <w:tc>
          <w:tcPr>
            <w:tcW w:w="0" w:type="auto"/>
            <w:tcBorders>
              <w:top w:val="nil"/>
              <w:left w:val="single" w:sz="8" w:space="0" w:color="auto"/>
              <w:bottom w:val="single" w:sz="8" w:space="0" w:color="auto"/>
              <w:right w:val="single" w:sz="8" w:space="0" w:color="auto"/>
            </w:tcBorders>
            <w:vAlign w:val="center"/>
            <w:hideMark/>
          </w:tcPr>
          <w:p w14:paraId="57A3BDB5" w14:textId="77777777" w:rsidR="003E038F" w:rsidRPr="00B95B14" w:rsidRDefault="003E038F" w:rsidP="003E038F">
            <w:pPr>
              <w:spacing w:after="0"/>
              <w:jc w:val="center"/>
              <w:rPr>
                <w:rFonts w:eastAsia="Calibri" w:cs="Arial"/>
                <w:b/>
                <w:bCs/>
                <w:szCs w:val="18"/>
              </w:rPr>
            </w:pPr>
            <w:r w:rsidRPr="00B95B14">
              <w:rPr>
                <w:rFonts w:eastAsia="Calibri" w:cs="Arial"/>
                <w:b/>
                <w:bCs/>
                <w:szCs w:val="18"/>
              </w:rPr>
              <w:t>CA_48B</w:t>
            </w:r>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B19C73" w14:textId="77777777" w:rsidR="003E038F" w:rsidRPr="00B95B14" w:rsidRDefault="003E038F" w:rsidP="003E038F">
            <w:pPr>
              <w:pStyle w:val="tah0"/>
            </w:pPr>
            <w:r w:rsidRPr="00B95B14">
              <w:rPr>
                <w:lang w:val="en-GB"/>
              </w:rPr>
              <w:t>48</w:t>
            </w:r>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BBD7F" w14:textId="77777777" w:rsidR="003E038F" w:rsidRPr="00B95B14" w:rsidRDefault="003E038F" w:rsidP="003E038F">
            <w:pPr>
              <w:rPr>
                <w:rFonts w:eastAsia="Times New Roman"/>
                <w:b/>
              </w:rPr>
            </w:pP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1832E" w14:textId="77777777" w:rsidR="003E038F" w:rsidRPr="00B95B14" w:rsidRDefault="003E038F" w:rsidP="003E038F">
            <w:pPr>
              <w:rPr>
                <w:rFonts w:eastAsia="Times New Roman"/>
                <w:b/>
              </w:rPr>
            </w:pP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277F0" w14:textId="77777777" w:rsidR="003E038F" w:rsidRPr="00B95B14" w:rsidRDefault="003E038F" w:rsidP="003E038F">
            <w:pPr>
              <w:pStyle w:val="tah0"/>
            </w:pPr>
            <w:r w:rsidRPr="00B95B14">
              <w:rPr>
                <w:lang w:val="en-GB"/>
              </w:rPr>
              <w:t>-99</w:t>
            </w:r>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038AF" w14:textId="77777777" w:rsidR="003E038F" w:rsidRPr="00B95B14" w:rsidRDefault="003E038F" w:rsidP="003E038F">
            <w:pPr>
              <w:pStyle w:val="tah0"/>
            </w:pPr>
            <w:r w:rsidRPr="00B95B14">
              <w:rPr>
                <w:lang w:val="en-GB"/>
              </w:rPr>
              <w:t>-96</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CB6D36" w14:textId="77777777" w:rsidR="003E038F" w:rsidRPr="00B95B14" w:rsidRDefault="003E038F" w:rsidP="003E038F">
            <w:pPr>
              <w:pStyle w:val="tah0"/>
            </w:pPr>
            <w:r w:rsidRPr="00B95B14">
              <w:rPr>
                <w:lang w:val="en-GB"/>
              </w:rPr>
              <w:t>-94.2</w:t>
            </w:r>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99013" w14:textId="77777777" w:rsidR="003E038F" w:rsidRPr="00B95B14" w:rsidRDefault="003E038F" w:rsidP="003E038F">
            <w:pPr>
              <w:pStyle w:val="tah0"/>
            </w:pPr>
            <w:r w:rsidRPr="00B95B14">
              <w:rPr>
                <w:lang w:val="en-GB"/>
              </w:rPr>
              <w:t>-93</w:t>
            </w:r>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91279" w14:textId="77777777" w:rsidR="003E038F" w:rsidRPr="00B95B14" w:rsidRDefault="003E038F" w:rsidP="003E038F">
            <w:pPr>
              <w:pStyle w:val="tah0"/>
            </w:pPr>
            <w:r w:rsidRPr="00B95B14">
              <w:rPr>
                <w:lang w:val="en-GB"/>
              </w:rPr>
              <w:t>TDD</w:t>
            </w:r>
          </w:p>
        </w:tc>
      </w:tr>
    </w:tbl>
    <w:p w14:paraId="21F2D718" w14:textId="77777777" w:rsidR="003E038F" w:rsidRDefault="003E038F" w:rsidP="003E038F">
      <w:pPr>
        <w:pStyle w:val="th0"/>
        <w:jc w:val="left"/>
        <w:rPr>
          <w:rFonts w:ascii="Times New Roman" w:eastAsia="MS Mincho" w:hAnsi="Times New Roman" w:cs="Times New Roman"/>
          <w:b/>
          <w:lang w:eastAsia="ja-JP"/>
        </w:rPr>
      </w:pPr>
    </w:p>
    <w:p w14:paraId="7C3283E4" w14:textId="77777777" w:rsidR="003E038F" w:rsidRPr="008E1FD9" w:rsidRDefault="003E038F" w:rsidP="008E1FD9">
      <w:r w:rsidRPr="008E1FD9">
        <w:t>T</w:t>
      </w:r>
      <w:r w:rsidRPr="008E1FD9">
        <w:rPr>
          <w:rFonts w:hint="eastAsia"/>
        </w:rPr>
        <w:t>he MSD analysis was conducted when CA_4</w:t>
      </w:r>
      <w:r w:rsidRPr="008E1FD9">
        <w:t>8A</w:t>
      </w:r>
      <w:r w:rsidRPr="008E1FD9">
        <w:rPr>
          <w:rFonts w:hint="eastAsia"/>
        </w:rPr>
        <w:t>was discussed. Because of similarity of CA_</w:t>
      </w:r>
      <w:r w:rsidRPr="008E1FD9">
        <w:t>48B</w:t>
      </w:r>
      <w:r w:rsidRPr="008E1FD9">
        <w:rPr>
          <w:rFonts w:hint="eastAsia"/>
        </w:rPr>
        <w:t xml:space="preserve">, we apply </w:t>
      </w:r>
      <w:r w:rsidRPr="008E1FD9">
        <w:t>the</w:t>
      </w:r>
      <w:r w:rsidRPr="008E1FD9">
        <w:rPr>
          <w:rFonts w:hint="eastAsia"/>
        </w:rPr>
        <w:t xml:space="preserve"> MSD specified for CA_</w:t>
      </w:r>
      <w:r w:rsidRPr="008E1FD9">
        <w:t>48A</w:t>
      </w:r>
      <w:r w:rsidRPr="008E1FD9">
        <w:rPr>
          <w:rFonts w:hint="eastAsia"/>
        </w:rPr>
        <w:t xml:space="preserve"> to that for CA_</w:t>
      </w:r>
      <w:r w:rsidRPr="008E1FD9">
        <w:t>48</w:t>
      </w:r>
    </w:p>
    <w:p w14:paraId="38FAA94E" w14:textId="7D5D88A8" w:rsidR="003E038F" w:rsidRPr="00976575" w:rsidRDefault="003E038F" w:rsidP="003E038F">
      <w:pPr>
        <w:pStyle w:val="Heading3"/>
        <w:rPr>
          <w:lang w:val="en-US"/>
        </w:rPr>
      </w:pPr>
      <w:bookmarkStart w:id="192" w:name="_Toc37149256"/>
      <w:r>
        <w:rPr>
          <w:lang w:val="en-US"/>
        </w:rPr>
        <w:t>5.3</w:t>
      </w:r>
      <w:r w:rsidRPr="00976575">
        <w:rPr>
          <w:lang w:val="en-US"/>
        </w:rPr>
        <w:t>.</w:t>
      </w:r>
      <w:r>
        <w:rPr>
          <w:lang w:val="en-US"/>
        </w:rPr>
        <w:t>5</w:t>
      </w:r>
      <w:r w:rsidRPr="00976575">
        <w:rPr>
          <w:lang w:val="en-US"/>
        </w:rPr>
        <w:tab/>
      </w:r>
      <w:r>
        <w:rPr>
          <w:lang w:val="en-US"/>
        </w:rPr>
        <w:t>Vendor A,</w:t>
      </w:r>
      <w:r w:rsidRPr="00976575">
        <w:rPr>
          <w:lang w:val="en-US"/>
        </w:rPr>
        <w:t xml:space="preserve"> A-MPR for uplink CA bandwidth class </w:t>
      </w:r>
      <w:r>
        <w:rPr>
          <w:lang w:val="en-US"/>
        </w:rPr>
        <w:t>B</w:t>
      </w:r>
      <w:bookmarkEnd w:id="192"/>
    </w:p>
    <w:p w14:paraId="033DE956" w14:textId="77777777" w:rsidR="003E038F" w:rsidRPr="00976575" w:rsidRDefault="003E038F" w:rsidP="003E038F"/>
    <w:p w14:paraId="792D2D1B" w14:textId="7A87511D" w:rsidR="003E038F" w:rsidRPr="00976575" w:rsidRDefault="003E038F" w:rsidP="003E038F">
      <w:pPr>
        <w:pStyle w:val="Heading4"/>
        <w:rPr>
          <w:lang w:val="en-US"/>
        </w:rPr>
      </w:pPr>
      <w:bookmarkStart w:id="193" w:name="_Toc37149257"/>
      <w:r>
        <w:rPr>
          <w:lang w:val="en-US"/>
        </w:rPr>
        <w:t>5.3.5.1</w:t>
      </w:r>
      <w:r>
        <w:rPr>
          <w:lang w:val="en-US"/>
        </w:rPr>
        <w:tab/>
      </w:r>
      <w:r w:rsidRPr="005B0D32">
        <w:rPr>
          <w:lang w:val="en-US"/>
        </w:rPr>
        <w:t>Contiguous RB Transmission</w:t>
      </w:r>
      <w:bookmarkEnd w:id="193"/>
    </w:p>
    <w:p w14:paraId="55284CBC" w14:textId="77777777" w:rsidR="003E038F" w:rsidRPr="008E1FD9" w:rsidRDefault="003E038F" w:rsidP="003E038F">
      <w:r w:rsidRPr="008E1FD9">
        <w:t>Results from these simulations are shown in the figures below.</w:t>
      </w:r>
    </w:p>
    <w:p w14:paraId="0614B6AC" w14:textId="4972E1C4" w:rsidR="003E038F" w:rsidRPr="00976575" w:rsidRDefault="003E038F" w:rsidP="003E038F">
      <w:r w:rsidRPr="005D65DE">
        <w:rPr>
          <w:noProof/>
        </w:rPr>
        <w:drawing>
          <wp:inline distT="0" distB="0" distL="0" distR="0" wp14:anchorId="79F42973" wp14:editId="6F206941">
            <wp:extent cx="5314950" cy="4229100"/>
            <wp:effectExtent l="0" t="0" r="0" b="0"/>
            <wp:docPr id="27" name="Picture 2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close up of a logo&#10;&#10;Description generated with very high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4950" cy="4229100"/>
                    </a:xfrm>
                    <a:prstGeom prst="rect">
                      <a:avLst/>
                    </a:prstGeom>
                    <a:noFill/>
                    <a:ln>
                      <a:noFill/>
                    </a:ln>
                  </pic:spPr>
                </pic:pic>
              </a:graphicData>
            </a:graphic>
          </wp:inline>
        </w:drawing>
      </w:r>
    </w:p>
    <w:p w14:paraId="63B086F3" w14:textId="34265A1A" w:rsidR="003E038F" w:rsidRPr="00976575" w:rsidRDefault="003E038F" w:rsidP="003E038F">
      <w:pPr>
        <w:pStyle w:val="TH"/>
        <w:rPr>
          <w:lang w:eastAsia="zh-CN"/>
        </w:rPr>
      </w:pPr>
      <w:r w:rsidRPr="005B0D32">
        <w:t xml:space="preserve">Figure </w:t>
      </w:r>
      <w:r>
        <w:t>5.3.5..1</w:t>
      </w:r>
      <w:r w:rsidRPr="005B0D32">
        <w:t>-1. Required A-MPR for 25 + 100 RB, QPSK</w:t>
      </w:r>
    </w:p>
    <w:p w14:paraId="06360766" w14:textId="77777777" w:rsidR="003E038F" w:rsidRPr="00976575" w:rsidRDefault="003E038F" w:rsidP="003E038F"/>
    <w:p w14:paraId="61C695D7" w14:textId="77777777" w:rsidR="003E038F" w:rsidRPr="00976575" w:rsidRDefault="003E038F" w:rsidP="003E038F"/>
    <w:p w14:paraId="1A6F4561" w14:textId="77777777" w:rsidR="003E038F" w:rsidRPr="00976575" w:rsidRDefault="003E038F" w:rsidP="003E038F"/>
    <w:p w14:paraId="39C55FC6" w14:textId="77777777" w:rsidR="003E038F" w:rsidRPr="005B0D32" w:rsidRDefault="003E038F" w:rsidP="003E038F">
      <w:pPr>
        <w:pStyle w:val="Caption"/>
        <w:rPr>
          <w:rFonts w:cs="Arial"/>
        </w:rPr>
      </w:pPr>
    </w:p>
    <w:p w14:paraId="63F7F7FC" w14:textId="77777777" w:rsidR="003E038F" w:rsidRPr="00976575" w:rsidRDefault="003E038F" w:rsidP="003E038F"/>
    <w:p w14:paraId="3AF15C35" w14:textId="77777777" w:rsidR="003E038F" w:rsidRPr="00976575" w:rsidRDefault="003E038F" w:rsidP="003E038F"/>
    <w:p w14:paraId="586B390A" w14:textId="77777777" w:rsidR="003E038F" w:rsidRPr="00976575" w:rsidRDefault="003E038F" w:rsidP="003E038F"/>
    <w:p w14:paraId="24782208" w14:textId="77777777" w:rsidR="003E038F" w:rsidRPr="00976575" w:rsidRDefault="003E038F" w:rsidP="003E038F"/>
    <w:p w14:paraId="2FBE47E0" w14:textId="3F488A2C" w:rsidR="003E038F" w:rsidRPr="008E1FD9" w:rsidRDefault="003E038F" w:rsidP="003E038F">
      <w:r w:rsidRPr="008E1FD9">
        <w:t>Based on the simulation results presented from Figure 5.3.5.1-1, the A-MPR requirements for contiguously allocated CA_48B is given in Table 5.3.5.1-1.</w:t>
      </w:r>
    </w:p>
    <w:p w14:paraId="31D83458" w14:textId="77777777" w:rsidR="003E038F" w:rsidRPr="00976575" w:rsidRDefault="003E038F" w:rsidP="003E038F">
      <w:pPr>
        <w:spacing w:after="0"/>
      </w:pPr>
    </w:p>
    <w:p w14:paraId="4E5CD0E3" w14:textId="098DC3AC" w:rsidR="003E038F" w:rsidRPr="005B0D32" w:rsidRDefault="003E038F" w:rsidP="003E038F">
      <w:pPr>
        <w:pStyle w:val="TH"/>
      </w:pPr>
      <w:r w:rsidRPr="005B0D32">
        <w:t xml:space="preserve">Table </w:t>
      </w:r>
      <w:r>
        <w:t>5.3.5.1</w:t>
      </w:r>
      <w:r w:rsidRPr="005B0D32">
        <w:t>-1: A-MPR requirements f</w:t>
      </w:r>
      <w:r>
        <w:t>or contiguously allocated CA_48B</w:t>
      </w:r>
      <w:r w:rsidRPr="005B0D32">
        <w:t xml:space="preserve">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3E038F" w:rsidRPr="00976575" w14:paraId="3F5FB5D7" w14:textId="77777777" w:rsidTr="003E038F">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C661CA" w14:textId="77777777" w:rsidR="003E038F" w:rsidRPr="005B0D32" w:rsidRDefault="003E038F" w:rsidP="003E038F">
            <w:pPr>
              <w:pStyle w:val="Default"/>
              <w:jc w:val="center"/>
              <w:rPr>
                <w:b/>
                <w:bCs/>
                <w:sz w:val="18"/>
                <w:szCs w:val="18"/>
              </w:rPr>
            </w:pPr>
            <w:r>
              <w:rPr>
                <w:b/>
                <w:bCs/>
                <w:sz w:val="18"/>
                <w:szCs w:val="18"/>
              </w:rPr>
              <w:t>CA_48B</w:t>
            </w:r>
            <w:r w:rsidRPr="005B0D32">
              <w:rPr>
                <w:bCs/>
                <w:sz w:val="18"/>
                <w:szCs w:val="18"/>
              </w:rPr>
              <w:t xml:space="preserve">: </w:t>
            </w:r>
          </w:p>
          <w:p w14:paraId="2AA26D9B" w14:textId="77777777" w:rsidR="003E038F" w:rsidRPr="005B0D32" w:rsidRDefault="003E038F" w:rsidP="003E038F">
            <w:pPr>
              <w:pStyle w:val="TAH"/>
              <w:rPr>
                <w:lang w:eastAsia="ja-JP"/>
              </w:rPr>
            </w:pPr>
            <w:r w:rsidRPr="005B0D32">
              <w:rPr>
                <w:lang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53AA60" w14:textId="77777777" w:rsidR="003E038F" w:rsidRPr="005B0D32" w:rsidRDefault="003E038F" w:rsidP="003E038F">
            <w:pPr>
              <w:pStyle w:val="TAH"/>
              <w:rPr>
                <w:lang w:eastAsia="ja-JP"/>
              </w:rPr>
            </w:pPr>
            <w:r w:rsidRPr="005B0D32">
              <w:rPr>
                <w:sz w:val="20"/>
              </w:rPr>
              <w:t>RB</w:t>
            </w:r>
            <w:r w:rsidRPr="005B0D32">
              <w:rPr>
                <w:sz w:val="24"/>
                <w:vertAlign w:val="subscript"/>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BC0144" w14:textId="77777777" w:rsidR="003E038F" w:rsidRPr="005B0D32" w:rsidRDefault="003E038F" w:rsidP="003E038F">
            <w:pPr>
              <w:pStyle w:val="TAH"/>
              <w:rPr>
                <w:sz w:val="20"/>
                <w:lang w:eastAsia="ja-JP"/>
              </w:rPr>
            </w:pPr>
            <w:r w:rsidRPr="005B0D32">
              <w:rPr>
                <w:sz w:val="20"/>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893FC2" w14:textId="77777777" w:rsidR="003E038F" w:rsidRPr="005B0D32" w:rsidRDefault="003E038F" w:rsidP="003E038F">
            <w:pPr>
              <w:pStyle w:val="TAH"/>
              <w:rPr>
                <w:sz w:val="20"/>
                <w:lang w:eastAsia="ja-JP"/>
              </w:rPr>
            </w:pPr>
            <w:r w:rsidRPr="005B0D32">
              <w:rPr>
                <w:sz w:val="20"/>
              </w:rPr>
              <w:t>A-MPR for QPSK [dB]</w:t>
            </w:r>
          </w:p>
        </w:tc>
      </w:tr>
      <w:tr w:rsidR="003E038F" w:rsidRPr="00976575" w14:paraId="0E748433" w14:textId="77777777" w:rsidTr="003E038F">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55CFD411" w14:textId="77777777" w:rsidR="003E038F" w:rsidRPr="00B95B14" w:rsidRDefault="003E038F" w:rsidP="003E038F">
            <w:pPr>
              <w:pStyle w:val="TAC"/>
              <w:rPr>
                <w:b/>
              </w:rPr>
            </w:pPr>
            <w:r w:rsidRPr="00B95B14">
              <w:rPr>
                <w:b/>
              </w:rPr>
              <w:t>25 RB / 100 RB</w:t>
            </w:r>
          </w:p>
          <w:p w14:paraId="21077DA6" w14:textId="77777777" w:rsidR="003E038F" w:rsidRPr="00B95B14" w:rsidRDefault="003E038F" w:rsidP="003E038F">
            <w:pPr>
              <w:pStyle w:val="TAC"/>
              <w:rPr>
                <w:b/>
              </w:rPr>
            </w:pPr>
            <w:r w:rsidRPr="00B95B14">
              <w:rPr>
                <w:b/>
              </w:rPr>
              <w:t>and</w:t>
            </w:r>
          </w:p>
          <w:p w14:paraId="376C0B3E" w14:textId="77777777" w:rsidR="003E038F" w:rsidRPr="00B95B14" w:rsidRDefault="003E038F" w:rsidP="003E038F">
            <w:pPr>
              <w:pStyle w:val="TAC"/>
              <w:rPr>
                <w:b/>
              </w:rPr>
            </w:pPr>
            <w:r w:rsidRPr="00B95B14">
              <w:rPr>
                <w:b/>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81D5E" w14:textId="77777777" w:rsidR="003E038F" w:rsidRPr="00B95B14" w:rsidRDefault="003E038F" w:rsidP="003E038F">
            <w:pPr>
              <w:pStyle w:val="TAC"/>
              <w:rPr>
                <w:b/>
              </w:rPr>
            </w:pPr>
            <w:r w:rsidRPr="00B95B14">
              <w:rPr>
                <w:b/>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8B82CE"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5E2A3" w14:textId="77777777" w:rsidR="003E038F" w:rsidRPr="00B95B14" w:rsidRDefault="003E038F" w:rsidP="003E038F">
            <w:pPr>
              <w:pStyle w:val="TAC"/>
              <w:rPr>
                <w:b/>
              </w:rPr>
            </w:pPr>
            <w:r w:rsidRPr="00B95B14">
              <w:rPr>
                <w:rFonts w:hint="eastAsia"/>
                <w:b/>
              </w:rPr>
              <w:t>≤</w:t>
            </w:r>
            <w:r w:rsidRPr="00B95B14">
              <w:rPr>
                <w:rFonts w:hint="eastAsia"/>
                <w:b/>
              </w:rPr>
              <w:t>11dB</w:t>
            </w:r>
          </w:p>
        </w:tc>
      </w:tr>
      <w:tr w:rsidR="003E038F" w:rsidRPr="00976575" w14:paraId="5F3CAA1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27004B1B" w14:textId="77777777" w:rsidR="003E038F" w:rsidRPr="00B95B14" w:rsidRDefault="003E038F" w:rsidP="003E038F">
            <w:pPr>
              <w:pStyle w:val="TAC"/>
              <w:rPr>
                <w:b/>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514E1596" w14:textId="77777777" w:rsidR="003E038F" w:rsidRPr="00B95B14" w:rsidRDefault="003E038F" w:rsidP="003E038F">
            <w:pPr>
              <w:pStyle w:val="TAC"/>
              <w:rPr>
                <w:b/>
              </w:rPr>
            </w:pPr>
            <w:r w:rsidRPr="00B95B14">
              <w:rPr>
                <w:b/>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EFFF9" w14:textId="77777777" w:rsidR="003E038F" w:rsidRPr="00B95B14" w:rsidRDefault="003E038F" w:rsidP="003E038F">
            <w:pPr>
              <w:pStyle w:val="TAC"/>
              <w:rPr>
                <w:b/>
              </w:rPr>
            </w:pPr>
            <w:r w:rsidRPr="00B95B14">
              <w:rPr>
                <w:b/>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CEBD2F" w14:textId="77777777" w:rsidR="003E038F" w:rsidRPr="00B95B14" w:rsidRDefault="003E038F" w:rsidP="003E038F">
            <w:pPr>
              <w:pStyle w:val="TAC"/>
              <w:rPr>
                <w:b/>
              </w:rPr>
            </w:pPr>
            <w:r w:rsidRPr="00B95B14">
              <w:rPr>
                <w:rFonts w:hint="eastAsia"/>
                <w:b/>
              </w:rPr>
              <w:t>≤</w:t>
            </w:r>
            <w:r w:rsidRPr="00B95B14">
              <w:rPr>
                <w:b/>
              </w:rPr>
              <w:t>3dB</w:t>
            </w:r>
          </w:p>
        </w:tc>
      </w:tr>
      <w:tr w:rsidR="003E038F" w:rsidRPr="00976575" w14:paraId="35E17376" w14:textId="77777777" w:rsidTr="003E038F">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3555EB0E" w14:textId="77777777" w:rsidR="003E038F" w:rsidRPr="00B95B14" w:rsidRDefault="003E038F" w:rsidP="003E038F">
            <w:pPr>
              <w:pStyle w:val="TAC"/>
              <w:rPr>
                <w:b/>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C27427E" w14:textId="77777777" w:rsidR="003E038F" w:rsidRPr="00B95B14" w:rsidRDefault="003E038F" w:rsidP="003E038F">
            <w:pPr>
              <w:pStyle w:val="TAC"/>
              <w:rPr>
                <w:b/>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E9D69" w14:textId="77777777" w:rsidR="003E038F" w:rsidRPr="00B95B14" w:rsidRDefault="003E038F" w:rsidP="003E038F">
            <w:pPr>
              <w:pStyle w:val="TAC"/>
              <w:rPr>
                <w:b/>
              </w:rPr>
            </w:pPr>
            <w:r w:rsidRPr="00B95B14">
              <w:rPr>
                <w:b/>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59A37B" w14:textId="77777777" w:rsidR="003E038F" w:rsidRPr="00B95B14" w:rsidRDefault="003E038F" w:rsidP="003E038F">
            <w:pPr>
              <w:pStyle w:val="TAC"/>
              <w:rPr>
                <w:b/>
              </w:rPr>
            </w:pPr>
            <w:r w:rsidRPr="00B95B14">
              <w:rPr>
                <w:rFonts w:hint="eastAsia"/>
                <w:b/>
              </w:rPr>
              <w:t>≤</w:t>
            </w:r>
            <w:r w:rsidRPr="00B95B14">
              <w:rPr>
                <w:b/>
              </w:rPr>
              <w:t>5dB</w:t>
            </w:r>
          </w:p>
        </w:tc>
      </w:tr>
      <w:tr w:rsidR="003E038F" w:rsidRPr="00976575" w14:paraId="03895820" w14:textId="77777777" w:rsidTr="003E038F">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25173E2D" w14:textId="77777777" w:rsidR="003E038F" w:rsidRPr="00B95B14" w:rsidRDefault="003E038F" w:rsidP="003E038F">
            <w:pPr>
              <w:pStyle w:val="TAC"/>
              <w:rPr>
                <w:b/>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7B902B1" w14:textId="77777777" w:rsidR="003E038F" w:rsidRPr="00B95B14" w:rsidRDefault="003E038F" w:rsidP="003E038F">
            <w:pPr>
              <w:pStyle w:val="TAC"/>
              <w:rPr>
                <w:b/>
              </w:rPr>
            </w:pPr>
            <w:r w:rsidRPr="00B95B14">
              <w:rPr>
                <w:b/>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8F892" w14:textId="77777777" w:rsidR="003E038F" w:rsidRPr="00B95B14" w:rsidRDefault="003E038F" w:rsidP="003E038F">
            <w:pPr>
              <w:pStyle w:val="TAC"/>
              <w:rPr>
                <w:b/>
              </w:rPr>
            </w:pPr>
            <w:r w:rsidRPr="00B95B14">
              <w:rPr>
                <w:b/>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4E2AF" w14:textId="77777777" w:rsidR="003E038F" w:rsidRPr="00B95B14" w:rsidRDefault="003E038F" w:rsidP="003E038F">
            <w:pPr>
              <w:pStyle w:val="TAC"/>
              <w:rPr>
                <w:b/>
              </w:rPr>
            </w:pPr>
            <w:r w:rsidRPr="00B95B14">
              <w:rPr>
                <w:rFonts w:hint="eastAsia"/>
                <w:b/>
              </w:rPr>
              <w:t>≤</w:t>
            </w:r>
            <w:r w:rsidRPr="00B95B14">
              <w:rPr>
                <w:b/>
              </w:rPr>
              <w:t>2dB</w:t>
            </w:r>
          </w:p>
        </w:tc>
      </w:tr>
    </w:tbl>
    <w:p w14:paraId="4706838A" w14:textId="77777777" w:rsidR="003E038F" w:rsidRPr="00976575" w:rsidRDefault="003E038F" w:rsidP="003E038F"/>
    <w:p w14:paraId="5FF11CA6" w14:textId="5272958A" w:rsidR="003E038F" w:rsidRPr="005B0D32" w:rsidRDefault="003E038F" w:rsidP="003E038F">
      <w:pPr>
        <w:pStyle w:val="Heading4"/>
        <w:rPr>
          <w:lang w:val="en-US"/>
        </w:rPr>
      </w:pPr>
      <w:bookmarkStart w:id="194" w:name="_Toc37149258"/>
      <w:r>
        <w:rPr>
          <w:lang w:val="en-US"/>
        </w:rPr>
        <w:t>5.3.5</w:t>
      </w:r>
      <w:r w:rsidRPr="005B0D32">
        <w:rPr>
          <w:lang w:val="en-US"/>
        </w:rPr>
        <w:t>.</w:t>
      </w:r>
      <w:r>
        <w:rPr>
          <w:lang w:val="en-US"/>
        </w:rPr>
        <w:t>2</w:t>
      </w:r>
      <w:r w:rsidRPr="005B0D32">
        <w:rPr>
          <w:lang w:val="en-US"/>
        </w:rPr>
        <w:tab/>
      </w:r>
      <w:r w:rsidRPr="00976575">
        <w:rPr>
          <w:lang w:val="en-US"/>
        </w:rPr>
        <w:t>2</w:t>
      </w:r>
      <w:r w:rsidRPr="005B0D32">
        <w:rPr>
          <w:lang w:val="en-US"/>
        </w:rPr>
        <w:t>-cluster RB transmission</w:t>
      </w:r>
      <w:bookmarkEnd w:id="194"/>
    </w:p>
    <w:p w14:paraId="3FE4EC23" w14:textId="77777777" w:rsidR="003E038F" w:rsidRPr="003E038F" w:rsidRDefault="003E038F" w:rsidP="003E038F">
      <w:r w:rsidRPr="003E038F">
        <w:t xml:space="preserve">The simulations for 2-cluster RB transmission shall have the same simulation assumptions and requirement as Contiguous RB transmission. </w:t>
      </w:r>
    </w:p>
    <w:p w14:paraId="4C43E0C4" w14:textId="77777777" w:rsidR="003E038F" w:rsidRPr="003E038F" w:rsidRDefault="003E038F" w:rsidP="003E038F">
      <w:r w:rsidRPr="003E038F">
        <w:t xml:space="preserve">Because of the large number of scenarios (almost 5 million combinations for 20 + 20 MHz) a set of around 20 000 randomly created allocation scenarios were simulated per bandwidth combination and appropriate back off value was searched. </w:t>
      </w:r>
    </w:p>
    <w:p w14:paraId="6312A82D" w14:textId="77777777" w:rsidR="003E038F" w:rsidRPr="003E038F" w:rsidRDefault="003E038F" w:rsidP="003E038F">
      <w:r w:rsidRPr="003E038F">
        <w:t>Results from these simulations with proposed A-MPR mask are shown in the figures below</w:t>
      </w:r>
    </w:p>
    <w:p w14:paraId="5DCAB28B" w14:textId="77777777" w:rsidR="003E038F" w:rsidRPr="00976575" w:rsidRDefault="003E038F" w:rsidP="003E038F"/>
    <w:p w14:paraId="4430636D" w14:textId="5134D510" w:rsidR="003E038F" w:rsidRDefault="003E038F" w:rsidP="003E038F">
      <w:r w:rsidRPr="005D65DE">
        <w:rPr>
          <w:noProof/>
        </w:rPr>
        <w:drawing>
          <wp:inline distT="0" distB="0" distL="0" distR="0" wp14:anchorId="26E71837" wp14:editId="75D6EC51">
            <wp:extent cx="4895850" cy="405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5850" cy="4057650"/>
                    </a:xfrm>
                    <a:prstGeom prst="rect">
                      <a:avLst/>
                    </a:prstGeom>
                    <a:noFill/>
                    <a:ln>
                      <a:noFill/>
                    </a:ln>
                  </pic:spPr>
                </pic:pic>
              </a:graphicData>
            </a:graphic>
          </wp:inline>
        </w:drawing>
      </w:r>
    </w:p>
    <w:p w14:paraId="0F6319C7" w14:textId="734A7D1F" w:rsidR="003E038F" w:rsidRPr="00976575" w:rsidRDefault="003E038F" w:rsidP="003E038F">
      <w:pPr>
        <w:pStyle w:val="TH"/>
        <w:rPr>
          <w:lang w:eastAsia="zh-CN"/>
        </w:rPr>
      </w:pPr>
      <w:r w:rsidRPr="005B0D32">
        <w:t xml:space="preserve">Figure </w:t>
      </w:r>
      <w:r>
        <w:t>5.3.5</w:t>
      </w:r>
      <w:r w:rsidRPr="005B0D32">
        <w:t>.</w:t>
      </w:r>
      <w:r>
        <w:t>2</w:t>
      </w:r>
      <w:r w:rsidRPr="005B0D32">
        <w:t>-1: 2</w:t>
      </w:r>
      <w:r>
        <w:t xml:space="preserve"> </w:t>
      </w:r>
      <w:r w:rsidRPr="005B0D32">
        <w:t xml:space="preserve">clusters in 2CCs vs. allocation ratio, </w:t>
      </w:r>
      <w:r>
        <w:t>25</w:t>
      </w:r>
      <w:r w:rsidRPr="005B0D32">
        <w:t xml:space="preserve"> RB + 100 RB</w:t>
      </w:r>
    </w:p>
    <w:p w14:paraId="67E09E37" w14:textId="77777777" w:rsidR="003E038F" w:rsidRDefault="003E038F" w:rsidP="003E038F"/>
    <w:p w14:paraId="2F22834A" w14:textId="77777777" w:rsidR="003E038F" w:rsidRDefault="003E038F" w:rsidP="003E038F"/>
    <w:p w14:paraId="5A138985" w14:textId="77777777" w:rsidR="003E038F" w:rsidRDefault="003E038F" w:rsidP="003E038F"/>
    <w:p w14:paraId="3A8F92C7" w14:textId="5386171A" w:rsidR="003E038F" w:rsidRPr="008E1FD9" w:rsidRDefault="003E038F" w:rsidP="003E038F">
      <w:pPr>
        <w:rPr>
          <w:bCs/>
        </w:rPr>
      </w:pPr>
      <w:r w:rsidRPr="008E1FD9">
        <w:rPr>
          <w:bCs/>
        </w:rPr>
        <w:t>The mask shown in figure 5.3.5.2-1 can be formally defined as follows</w:t>
      </w:r>
    </w:p>
    <w:p w14:paraId="30FE9F8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339EF1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5095BC97"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17; </w:t>
      </w:r>
      <w:r w:rsidRPr="008E1FD9">
        <w:rPr>
          <w:bCs/>
        </w:rPr>
        <w:tab/>
      </w:r>
      <w:r w:rsidRPr="008E1FD9">
        <w:rPr>
          <w:bCs/>
        </w:rPr>
        <w:tab/>
      </w:r>
      <w:r w:rsidRPr="008E1FD9">
        <w:rPr>
          <w:bCs/>
        </w:rPr>
        <w:tab/>
      </w:r>
      <w:r w:rsidRPr="008E1FD9">
        <w:rPr>
          <w:bCs/>
        </w:rPr>
        <w:tab/>
      </w:r>
      <w:r w:rsidRPr="008E1FD9">
        <w:rPr>
          <w:bCs/>
        </w:rPr>
        <w:tab/>
        <w:t>0 ≤ A &lt; 0.025</w:t>
      </w:r>
    </w:p>
    <w:p w14:paraId="1B70BD08" w14:textId="77777777" w:rsidR="003E038F" w:rsidRPr="008E1FD9" w:rsidRDefault="003E038F" w:rsidP="003E038F">
      <w:pPr>
        <w:ind w:left="3538" w:firstLine="154"/>
        <w:rPr>
          <w:bCs/>
        </w:rPr>
      </w:pPr>
      <w:r w:rsidRPr="008E1FD9">
        <w:rPr>
          <w:bCs/>
        </w:rPr>
        <w:t>-40A + 18;</w:t>
      </w:r>
      <w:r w:rsidRPr="008E1FD9">
        <w:rPr>
          <w:bCs/>
        </w:rPr>
        <w:tab/>
      </w:r>
      <w:r w:rsidRPr="008E1FD9">
        <w:rPr>
          <w:bCs/>
        </w:rPr>
        <w:tab/>
      </w:r>
      <w:r w:rsidRPr="008E1FD9">
        <w:rPr>
          <w:bCs/>
        </w:rPr>
        <w:tab/>
        <w:t>0.025 ≤ A &lt; 0.1</w:t>
      </w:r>
    </w:p>
    <w:p w14:paraId="4F109D05" w14:textId="77777777" w:rsidR="003E038F" w:rsidRPr="008E1FD9" w:rsidRDefault="003E038F" w:rsidP="003E038F">
      <w:pPr>
        <w:ind w:left="3538" w:firstLine="154"/>
        <w:rPr>
          <w:bCs/>
        </w:rPr>
      </w:pPr>
      <w:r w:rsidRPr="008E1FD9">
        <w:rPr>
          <w:bCs/>
        </w:rPr>
        <w:t>-3.75A + 14.375;</w:t>
      </w:r>
      <w:r w:rsidRPr="008E1FD9">
        <w:rPr>
          <w:bCs/>
        </w:rPr>
        <w:tab/>
      </w:r>
      <w:r w:rsidRPr="008E1FD9">
        <w:rPr>
          <w:bCs/>
        </w:rPr>
        <w:tab/>
        <w:t>0.1 ≤ A &lt; 0.5</w:t>
      </w:r>
    </w:p>
    <w:p w14:paraId="4B649CBC" w14:textId="77777777" w:rsidR="003E038F" w:rsidRPr="008E1FD9" w:rsidRDefault="003E038F" w:rsidP="003E038F">
      <w:pPr>
        <w:ind w:left="3538" w:firstLine="154"/>
        <w:rPr>
          <w:bCs/>
        </w:rPr>
      </w:pPr>
      <w:r w:rsidRPr="008E1FD9">
        <w:rPr>
          <w:bCs/>
        </w:rPr>
        <w:t xml:space="preserve">-7A + 16; </w:t>
      </w:r>
      <w:r w:rsidRPr="008E1FD9">
        <w:rPr>
          <w:bCs/>
        </w:rPr>
        <w:tab/>
      </w:r>
      <w:r w:rsidRPr="008E1FD9">
        <w:rPr>
          <w:bCs/>
        </w:rPr>
        <w:tab/>
      </w:r>
      <w:r w:rsidRPr="008E1FD9">
        <w:rPr>
          <w:bCs/>
        </w:rPr>
        <w:tab/>
      </w:r>
      <w:r w:rsidRPr="008E1FD9">
        <w:rPr>
          <w:bCs/>
        </w:rPr>
        <w:tab/>
        <w:t>0.5 ≤ A ≤ 1</w:t>
      </w:r>
    </w:p>
    <w:p w14:paraId="6DDDC2EB" w14:textId="77777777" w:rsidR="003E038F" w:rsidRPr="008E1FD9" w:rsidRDefault="003E038F" w:rsidP="003E038F">
      <w:pPr>
        <w:rPr>
          <w:bCs/>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6F8B9D6A" w14:textId="28099CDC" w:rsidR="003E038F" w:rsidRPr="00976575" w:rsidRDefault="003E038F" w:rsidP="003E038F">
      <w:pPr>
        <w:pStyle w:val="Heading3"/>
        <w:rPr>
          <w:lang w:val="en-US"/>
        </w:rPr>
      </w:pPr>
      <w:bookmarkStart w:id="195" w:name="_Toc37149259"/>
      <w:r>
        <w:rPr>
          <w:lang w:val="en-US"/>
        </w:rPr>
        <w:t>5.3</w:t>
      </w:r>
      <w:r w:rsidRPr="00976575">
        <w:rPr>
          <w:lang w:val="en-US"/>
        </w:rPr>
        <w:t>.</w:t>
      </w:r>
      <w:r>
        <w:rPr>
          <w:lang w:val="en-US"/>
        </w:rPr>
        <w:t>5.3</w:t>
      </w:r>
      <w:r w:rsidRPr="00976575">
        <w:rPr>
          <w:lang w:val="en-US"/>
        </w:rPr>
        <w:tab/>
      </w:r>
      <w:r>
        <w:rPr>
          <w:lang w:val="en-US"/>
        </w:rPr>
        <w:t>Vendor B,</w:t>
      </w:r>
      <w:r w:rsidRPr="00976575">
        <w:rPr>
          <w:lang w:val="en-US"/>
        </w:rPr>
        <w:t xml:space="preserve"> A-MPR for uplink CA bandwidth class </w:t>
      </w:r>
      <w:r>
        <w:rPr>
          <w:lang w:val="en-US"/>
        </w:rPr>
        <w:t>B</w:t>
      </w:r>
      <w:bookmarkEnd w:id="195"/>
    </w:p>
    <w:p w14:paraId="5A22E903" w14:textId="2EDDC971" w:rsidR="003E038F" w:rsidRPr="00C95BC1" w:rsidRDefault="003E038F" w:rsidP="003E038F">
      <w:pPr>
        <w:pStyle w:val="Heading4"/>
        <w:rPr>
          <w:lang w:val="en-US"/>
        </w:rPr>
      </w:pPr>
      <w:bookmarkStart w:id="196" w:name="_Toc37149260"/>
      <w:r>
        <w:rPr>
          <w:lang w:val="en-US"/>
        </w:rPr>
        <w:t>5.3.5.3.1</w:t>
      </w:r>
      <w:r w:rsidRPr="00C95BC1">
        <w:rPr>
          <w:lang w:val="en-US"/>
        </w:rPr>
        <w:tab/>
        <w:t>A-MPR concept</w:t>
      </w:r>
      <w:bookmarkEnd w:id="196"/>
    </w:p>
    <w:p w14:paraId="0851FB86" w14:textId="77777777" w:rsidR="003E038F" w:rsidRPr="008E1FD9" w:rsidRDefault="003E038F" w:rsidP="003E038F">
      <w:pPr>
        <w:rPr>
          <w:bCs/>
        </w:rPr>
      </w:pPr>
      <w:r w:rsidRPr="008E1FD9">
        <w:rPr>
          <w:bCs/>
        </w:rP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 on IMD3 region. This concept is presented in Figure 5.2.5.1-1.</w:t>
      </w:r>
    </w:p>
    <w:p w14:paraId="4C2AF894" w14:textId="77777777" w:rsidR="003E038F" w:rsidRDefault="003E038F" w:rsidP="003E038F">
      <w:r>
        <w:object w:dxaOrig="13621" w:dyaOrig="7787" w14:anchorId="0A98BE24">
          <v:shape id="_x0000_i1026" type="#_x0000_t75" style="width:481.5pt;height:276pt" o:ole="">
            <v:imagedata r:id="rId26" o:title=""/>
          </v:shape>
          <o:OLEObject Type="Embed" ProgID="Visio.Drawing.11" ShapeID="_x0000_i1026" DrawAspect="Content" ObjectID="_1648051979" r:id="rId32"/>
        </w:object>
      </w:r>
    </w:p>
    <w:p w14:paraId="278F28BF" w14:textId="5FF963DA" w:rsidR="003E038F" w:rsidRDefault="003E038F" w:rsidP="003E038F">
      <w:pPr>
        <w:pStyle w:val="TH"/>
        <w:rPr>
          <w:i/>
        </w:rPr>
      </w:pPr>
      <w:r w:rsidRPr="006B720B">
        <w:t>Figure</w:t>
      </w:r>
      <w:r>
        <w:t xml:space="preserve"> 5.3.5.3</w:t>
      </w:r>
      <w:r w:rsidRPr="00551FFB">
        <w:t>.1-1</w:t>
      </w:r>
      <w:r>
        <w:t>: Two</w:t>
      </w:r>
      <w:r w:rsidRPr="006B720B">
        <w:t xml:space="preserve"> different A-MPRs per </w:t>
      </w:r>
      <w:r>
        <w:t>CC combination</w:t>
      </w:r>
    </w:p>
    <w:p w14:paraId="3A1AFF34" w14:textId="17799A8D" w:rsidR="003E038F" w:rsidRPr="00C95BC1" w:rsidRDefault="003E038F" w:rsidP="003E038F">
      <w:pPr>
        <w:pStyle w:val="Heading4"/>
        <w:rPr>
          <w:lang w:val="en-US"/>
        </w:rPr>
      </w:pPr>
      <w:bookmarkStart w:id="197" w:name="_Toc37149261"/>
      <w:r>
        <w:rPr>
          <w:lang w:val="en-US"/>
        </w:rPr>
        <w:t>5.3.5.3.2</w:t>
      </w:r>
      <w:r w:rsidRPr="00C95BC1">
        <w:rPr>
          <w:lang w:val="en-US"/>
        </w:rPr>
        <w:tab/>
        <w:t>Simulation assumptions</w:t>
      </w:r>
      <w:bookmarkEnd w:id="197"/>
    </w:p>
    <w:p w14:paraId="38BD433C" w14:textId="77777777" w:rsidR="003E038F" w:rsidRPr="008E1FD9" w:rsidRDefault="003E038F" w:rsidP="003E038F">
      <w:pPr>
        <w:rPr>
          <w:bCs/>
          <w:lang w:eastAsia="zh-CN"/>
        </w:rPr>
      </w:pPr>
      <w:r w:rsidRPr="008E1FD9">
        <w:rPr>
          <w:bCs/>
          <w:lang w:eastAsia="zh-CN"/>
        </w:rPr>
        <w:t>Simulation assumptions were as follows</w:t>
      </w:r>
    </w:p>
    <w:p w14:paraId="4FC92A5D" w14:textId="77777777" w:rsidR="003E038F" w:rsidRPr="008E1FD9" w:rsidRDefault="003E038F" w:rsidP="003E038F">
      <w:pPr>
        <w:rPr>
          <w:bCs/>
          <w:lang w:eastAsia="zh-CN"/>
        </w:rPr>
      </w:pPr>
      <w:r w:rsidRPr="008E1FD9">
        <w:rPr>
          <w:bCs/>
          <w:lang w:eastAsia="zh-CN"/>
        </w:rPr>
        <w:t>IQ-Image and LO leakage = 28 dBc</w:t>
      </w:r>
    </w:p>
    <w:p w14:paraId="736B1C41" w14:textId="77777777" w:rsidR="003E038F" w:rsidRPr="008E1FD9" w:rsidRDefault="003E038F" w:rsidP="003E038F">
      <w:pPr>
        <w:rPr>
          <w:bCs/>
          <w:lang w:eastAsia="zh-CN"/>
        </w:rPr>
      </w:pPr>
      <w:r w:rsidRPr="008E1FD9">
        <w:rPr>
          <w:bCs/>
          <w:lang w:eastAsia="zh-CN"/>
        </w:rPr>
        <w:t>CIM3 = 60 dBc</w:t>
      </w:r>
    </w:p>
    <w:p w14:paraId="6F27EE15" w14:textId="77777777" w:rsidR="003E038F" w:rsidRPr="008E1FD9" w:rsidRDefault="003E038F" w:rsidP="003E038F">
      <w:pPr>
        <w:rPr>
          <w:bCs/>
        </w:rPr>
      </w:pPr>
      <w:r w:rsidRPr="008E1FD9">
        <w:rPr>
          <w:bCs/>
          <w:lang w:eastAsia="zh-CN"/>
        </w:rPr>
        <w:t xml:space="preserve">PA calibration point was </w:t>
      </w:r>
      <w:r w:rsidRPr="008E1FD9">
        <w:rPr>
          <w:bCs/>
        </w:rPr>
        <w:t>20 MHz, 15 kHz, QPSK, DFT-S-OFMA, 100 RB at lower channel edge with 0.5 dB MPR</w:t>
      </w:r>
    </w:p>
    <w:p w14:paraId="69E5A139" w14:textId="77777777" w:rsidR="003E038F" w:rsidRPr="008E1FD9" w:rsidRDefault="003E038F" w:rsidP="003E038F">
      <w:pPr>
        <w:rPr>
          <w:bCs/>
          <w:lang w:eastAsia="zh-CN"/>
        </w:rPr>
      </w:pPr>
      <w:r w:rsidRPr="008E1FD9">
        <w:rPr>
          <w:bCs/>
          <w:lang w:eastAsia="zh-CN"/>
        </w:rPr>
        <w:t>SEM, ACLR, spurious emission and additional CBRS emission limits are calculated for A-MPR.</w:t>
      </w:r>
    </w:p>
    <w:p w14:paraId="296702D1" w14:textId="77777777" w:rsidR="003E038F" w:rsidRPr="008E1FD9" w:rsidRDefault="003E038F" w:rsidP="003E038F">
      <w:pPr>
        <w:rPr>
          <w:bCs/>
          <w:lang w:eastAsia="zh-CN"/>
        </w:rPr>
      </w:pPr>
      <w:r w:rsidRPr="008E1FD9">
        <w:rPr>
          <w:bCs/>
          <w:lang w:eastAsia="zh-CN"/>
        </w:rPr>
        <w:t>The simulated A-MPR is assumed applied as max(A-MPR, MPR), where MPR is the 1CC MPR.</w:t>
      </w:r>
    </w:p>
    <w:p w14:paraId="6FE3D01C" w14:textId="1612DE57" w:rsidR="003E038F" w:rsidRPr="00C95BC1" w:rsidRDefault="003E038F" w:rsidP="003E038F">
      <w:pPr>
        <w:pStyle w:val="Heading4"/>
        <w:rPr>
          <w:lang w:val="en-US"/>
        </w:rPr>
      </w:pPr>
      <w:bookmarkStart w:id="198" w:name="_Toc37149262"/>
      <w:r>
        <w:rPr>
          <w:lang w:val="en-US"/>
        </w:rPr>
        <w:t>5.3.5</w:t>
      </w:r>
      <w:r w:rsidRPr="00C95BC1">
        <w:rPr>
          <w:lang w:val="en-US"/>
        </w:rPr>
        <w:t>.3</w:t>
      </w:r>
      <w:r>
        <w:rPr>
          <w:lang w:val="en-US"/>
        </w:rPr>
        <w:t>.3</w:t>
      </w:r>
      <w:r w:rsidRPr="00C95BC1">
        <w:rPr>
          <w:lang w:val="en-US"/>
        </w:rPr>
        <w:tab/>
        <w:t>Results for Contiguous CA Resource Allocations</w:t>
      </w:r>
      <w:bookmarkEnd w:id="198"/>
    </w:p>
    <w:p w14:paraId="11B3A741" w14:textId="2DF3C2D9" w:rsidR="003E038F" w:rsidRPr="008E1FD9" w:rsidRDefault="003E038F" w:rsidP="003E038F">
      <w:pPr>
        <w:rPr>
          <w:b/>
          <w:i/>
          <w:iCs/>
        </w:rPr>
      </w:pPr>
      <w:r w:rsidRPr="008E1FD9">
        <w:rPr>
          <w:b/>
          <w:i/>
          <w:iCs/>
        </w:rPr>
        <w:t>The A-MPR regions illustrated in Figure5.3.5.3 1-1 are defined in Table 5.2.5.3-1.</w:t>
      </w:r>
    </w:p>
    <w:p w14:paraId="34241D70" w14:textId="7E9D96E1" w:rsidR="003E038F" w:rsidRDefault="003E038F" w:rsidP="003E038F">
      <w:pPr>
        <w:pStyle w:val="TH"/>
      </w:pPr>
      <w:r>
        <w:t>Table 5.3.5.3-1: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3E038F" w:rsidRPr="003F1FC2" w14:paraId="66CBA31D" w14:textId="77777777" w:rsidTr="003E038F">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A2DB3" w14:textId="77777777" w:rsidR="003E038F" w:rsidRPr="003F1FC2" w:rsidRDefault="003E038F" w:rsidP="003E038F">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80807F8" w14:textId="77777777" w:rsidR="003E038F" w:rsidRPr="00551FFB" w:rsidRDefault="003E038F" w:rsidP="003E038F">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72663B4" w14:textId="77777777" w:rsidR="003E038F" w:rsidRPr="003F1FC2" w:rsidRDefault="003E038F" w:rsidP="003E038F">
            <w:pPr>
              <w:pStyle w:val="TAH"/>
              <w:rPr>
                <w:lang w:val="fi-FI" w:eastAsia="fi-FI"/>
              </w:rPr>
            </w:pPr>
            <w:r w:rsidRPr="003F1FC2">
              <w:rPr>
                <w:lang w:eastAsia="ko-KR"/>
              </w:rPr>
              <w:t>A-MPR</w:t>
            </w:r>
          </w:p>
        </w:tc>
      </w:tr>
      <w:tr w:rsidR="003E038F" w:rsidRPr="003F1FC2" w14:paraId="73FAFF3F"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3D8E9D" w14:textId="77777777" w:rsidR="003E038F" w:rsidRPr="00B95B14" w:rsidRDefault="003E038F" w:rsidP="003E038F">
            <w:pPr>
              <w:pStyle w:val="TAC"/>
              <w:rPr>
                <w:b/>
                <w:lang w:val="fi-FI" w:eastAsia="fi-FI"/>
              </w:rPr>
            </w:pPr>
            <w:r w:rsidRPr="00B95B14">
              <w:rPr>
                <w:b/>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2D94F946"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72BBCE9" w14:textId="77777777" w:rsidR="003E038F" w:rsidRPr="00B95B14" w:rsidRDefault="003E038F" w:rsidP="003E038F">
            <w:pPr>
              <w:pStyle w:val="TAC"/>
              <w:rPr>
                <w:b/>
                <w:lang w:val="fi-FI" w:eastAsia="fi-FI"/>
              </w:rPr>
            </w:pPr>
            <w:r w:rsidRPr="00B95B14">
              <w:rPr>
                <w:b/>
                <w:lang w:eastAsia="ko-KR"/>
              </w:rPr>
              <w:t>A</w:t>
            </w:r>
          </w:p>
        </w:tc>
      </w:tr>
      <w:tr w:rsidR="003E038F" w:rsidRPr="003F1FC2" w14:paraId="4CF008EF"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F1F1476"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6660E761" w14:textId="77777777" w:rsidR="003E038F" w:rsidRPr="00B95B14" w:rsidRDefault="003E038F" w:rsidP="003E038F">
            <w:pPr>
              <w:pStyle w:val="TAC"/>
              <w:rPr>
                <w:b/>
                <w:lang w:val="fi-FI" w:eastAsia="fi-FI"/>
              </w:rPr>
            </w:pPr>
            <w:r w:rsidRPr="00B95B14">
              <w:rPr>
                <w:b/>
                <w:lang w:val="fi-FI" w:eastAsia="fi-FI"/>
              </w:rPr>
              <w:t>FL + 3*BWCA/2 - 10 MHz ≤ F</w:t>
            </w:r>
            <w:r w:rsidRPr="00B95B14">
              <w:rPr>
                <w:b/>
                <w:vertAlign w:val="subscript"/>
                <w:lang w:val="fi-FI" w:eastAsia="fi-FI"/>
              </w:rPr>
              <w:t>C</w:t>
            </w:r>
            <w:r w:rsidRPr="00B95B14">
              <w:rPr>
                <w:b/>
                <w:lang w:val="fi-FI" w:eastAsia="fi-FI"/>
              </w:rPr>
              <w:t xml:space="preserve"> ≤ FH - 3*BWCA/2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2E995F76" w14:textId="77777777" w:rsidR="003E038F" w:rsidRPr="00B95B14" w:rsidRDefault="003E038F" w:rsidP="003E038F">
            <w:pPr>
              <w:pStyle w:val="TAC"/>
              <w:rPr>
                <w:b/>
                <w:lang w:val="fi-FI" w:eastAsia="fi-FI"/>
              </w:rPr>
            </w:pPr>
            <w:r w:rsidRPr="00B95B14">
              <w:rPr>
                <w:b/>
                <w:lang w:eastAsia="ko-KR"/>
              </w:rPr>
              <w:t>B</w:t>
            </w:r>
          </w:p>
        </w:tc>
      </w:tr>
      <w:tr w:rsidR="003E038F" w:rsidRPr="003F1FC2" w14:paraId="58E48FD0"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F939536" w14:textId="77777777" w:rsidR="003E038F" w:rsidRPr="00B95B14" w:rsidRDefault="003E038F" w:rsidP="003E038F">
            <w:pPr>
              <w:pStyle w:val="TAC"/>
              <w:rPr>
                <w:b/>
                <w:lang w:val="fi-FI" w:eastAsia="fi-FI"/>
              </w:rPr>
            </w:pPr>
            <w:r w:rsidRPr="00B95B14">
              <w:rPr>
                <w:b/>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4BD0110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4A240B">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82A46A3" w14:textId="77777777" w:rsidR="003E038F" w:rsidRPr="00B95B14" w:rsidRDefault="003E038F" w:rsidP="003E038F">
            <w:pPr>
              <w:pStyle w:val="TAC"/>
              <w:rPr>
                <w:b/>
                <w:lang w:val="fi-FI" w:eastAsia="fi-FI"/>
              </w:rPr>
            </w:pPr>
            <w:r w:rsidRPr="00B95B14">
              <w:rPr>
                <w:b/>
                <w:lang w:eastAsia="fi-FI"/>
              </w:rPr>
              <w:t>A</w:t>
            </w:r>
          </w:p>
        </w:tc>
      </w:tr>
      <w:tr w:rsidR="003E038F" w:rsidRPr="003F1FC2" w14:paraId="5262A2BC"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6E0C08"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FD0773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B7A0019" w14:textId="77777777" w:rsidR="003E038F" w:rsidRPr="00B95B14" w:rsidRDefault="003E038F" w:rsidP="003E038F">
            <w:pPr>
              <w:pStyle w:val="TAC"/>
              <w:rPr>
                <w:b/>
                <w:lang w:val="fi-FI" w:eastAsia="fi-FI"/>
              </w:rPr>
            </w:pPr>
            <w:r w:rsidRPr="00B95B14">
              <w:rPr>
                <w:b/>
                <w:lang w:eastAsia="ko-KR"/>
              </w:rPr>
              <w:t>B</w:t>
            </w:r>
          </w:p>
        </w:tc>
      </w:tr>
      <w:tr w:rsidR="003E038F" w:rsidRPr="003F1FC2" w14:paraId="262850C9"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09F677" w14:textId="77777777" w:rsidR="003E038F" w:rsidRPr="00B95B14" w:rsidRDefault="003E038F" w:rsidP="003E038F">
            <w:pPr>
              <w:pStyle w:val="TAC"/>
              <w:rPr>
                <w:b/>
                <w:lang w:val="fi-FI" w:eastAsia="fi-FI"/>
              </w:rPr>
            </w:pPr>
            <w:r w:rsidRPr="00B95B14">
              <w:rPr>
                <w:b/>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724109D8"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423A2C6" w14:textId="77777777" w:rsidR="003E038F" w:rsidRPr="00B95B14" w:rsidRDefault="003E038F" w:rsidP="003E038F">
            <w:pPr>
              <w:pStyle w:val="TAC"/>
              <w:rPr>
                <w:b/>
                <w:lang w:val="fi-FI" w:eastAsia="fi-FI"/>
              </w:rPr>
            </w:pPr>
            <w:r w:rsidRPr="00B95B14">
              <w:rPr>
                <w:b/>
                <w:lang w:eastAsia="fi-FI"/>
              </w:rPr>
              <w:t>A</w:t>
            </w:r>
          </w:p>
        </w:tc>
      </w:tr>
      <w:tr w:rsidR="003E038F" w:rsidRPr="003F1FC2" w14:paraId="2B4D5F9A"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3AFF41A"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034756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4A240B">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378959F8" w14:textId="77777777" w:rsidR="003E038F" w:rsidRPr="00B95B14" w:rsidRDefault="003E038F" w:rsidP="003E038F">
            <w:pPr>
              <w:pStyle w:val="TAC"/>
              <w:rPr>
                <w:b/>
                <w:lang w:val="fi-FI" w:eastAsia="fi-FI"/>
              </w:rPr>
            </w:pPr>
            <w:r w:rsidRPr="00B95B14">
              <w:rPr>
                <w:b/>
                <w:lang w:eastAsia="ko-KR"/>
              </w:rPr>
              <w:t>B</w:t>
            </w:r>
          </w:p>
        </w:tc>
      </w:tr>
      <w:tr w:rsidR="003E038F" w:rsidRPr="003F1FC2" w14:paraId="648CF2A8" w14:textId="77777777" w:rsidTr="003E038F">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52596EFC" w14:textId="77777777" w:rsidR="003E038F" w:rsidRPr="00B95B14" w:rsidRDefault="003E038F" w:rsidP="003E038F">
            <w:pPr>
              <w:pStyle w:val="TAC"/>
              <w:rPr>
                <w:b/>
                <w:lang w:val="fi-FI" w:eastAsia="fi-FI"/>
              </w:rPr>
            </w:pPr>
            <w:r w:rsidRPr="00B95B14">
              <w:rPr>
                <w:b/>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4C03A3CB"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2AF9251" w14:textId="77777777" w:rsidR="003E038F" w:rsidRPr="00B95B14" w:rsidRDefault="003E038F" w:rsidP="003E038F">
            <w:pPr>
              <w:pStyle w:val="TAC"/>
              <w:rPr>
                <w:b/>
                <w:lang w:val="fi-FI" w:eastAsia="fi-FI"/>
              </w:rPr>
            </w:pPr>
            <w:r w:rsidRPr="00B95B14">
              <w:rPr>
                <w:b/>
                <w:lang w:eastAsia="fi-FI"/>
              </w:rPr>
              <w:t>A</w:t>
            </w:r>
          </w:p>
        </w:tc>
      </w:tr>
      <w:tr w:rsidR="003E038F" w:rsidRPr="003F1FC2" w14:paraId="411C3EBD" w14:textId="77777777" w:rsidTr="003E038F">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0E4610F1" w14:textId="77777777" w:rsidR="003E038F" w:rsidRPr="00B95B14" w:rsidRDefault="003E038F" w:rsidP="003E038F">
            <w:pPr>
              <w:pStyle w:val="TAC"/>
              <w:rPr>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104B555" w14:textId="77777777" w:rsidR="003E038F" w:rsidRPr="00B95B14" w:rsidRDefault="003E038F" w:rsidP="003E038F">
            <w:pPr>
              <w:pStyle w:val="TAC"/>
              <w:rPr>
                <w:b/>
                <w:lang w:val="fi-FI" w:eastAsia="fi-FI"/>
              </w:rPr>
            </w:pPr>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p>
        </w:tc>
        <w:tc>
          <w:tcPr>
            <w:tcW w:w="1800" w:type="dxa"/>
            <w:tcBorders>
              <w:top w:val="nil"/>
              <w:left w:val="nil"/>
              <w:bottom w:val="single" w:sz="4" w:space="0" w:color="auto"/>
              <w:right w:val="single" w:sz="4" w:space="0" w:color="auto"/>
            </w:tcBorders>
            <w:shd w:val="clear" w:color="auto" w:fill="auto"/>
            <w:vAlign w:val="center"/>
            <w:hideMark/>
          </w:tcPr>
          <w:p w14:paraId="1CAD582C" w14:textId="77777777" w:rsidR="003E038F" w:rsidRPr="00B95B14" w:rsidRDefault="003E038F" w:rsidP="003E038F">
            <w:pPr>
              <w:pStyle w:val="TAC"/>
              <w:rPr>
                <w:b/>
                <w:lang w:val="fi-FI" w:eastAsia="fi-FI"/>
              </w:rPr>
            </w:pPr>
            <w:r w:rsidRPr="00B95B14">
              <w:rPr>
                <w:b/>
                <w:lang w:eastAsia="ko-KR"/>
              </w:rPr>
              <w:t>B</w:t>
            </w:r>
          </w:p>
        </w:tc>
      </w:tr>
      <w:tr w:rsidR="003E038F" w:rsidRPr="00913825" w14:paraId="52899369" w14:textId="77777777" w:rsidTr="003E038F">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739FBFAF" w14:textId="77777777" w:rsidR="003E038F" w:rsidRPr="00B95B14" w:rsidRDefault="003E038F" w:rsidP="003E038F">
            <w:pPr>
              <w:pStyle w:val="TAN"/>
              <w:rPr>
                <w:b/>
                <w:lang w:eastAsia="ko-KR"/>
              </w:rPr>
            </w:pPr>
            <w:r w:rsidRPr="00B95B14">
              <w:rPr>
                <w:b/>
                <w:lang w:eastAsia="ko-KR"/>
              </w:rPr>
              <w:t>NOTE:     F</w:t>
            </w:r>
            <w:r w:rsidRPr="00B95B14">
              <w:rPr>
                <w:b/>
                <w:vertAlign w:val="subscript"/>
                <w:lang w:eastAsia="ko-KR"/>
              </w:rPr>
              <w:t>L</w:t>
            </w:r>
            <w:r w:rsidRPr="00B95B14">
              <w:rPr>
                <w:b/>
                <w:lang w:eastAsia="ko-KR"/>
              </w:rPr>
              <w:t xml:space="preserve"> = 3550 MHz, F</w:t>
            </w:r>
            <w:r w:rsidRPr="00B95B14">
              <w:rPr>
                <w:b/>
                <w:vertAlign w:val="subscript"/>
                <w:lang w:eastAsia="ko-KR"/>
              </w:rPr>
              <w:t>H</w:t>
            </w:r>
            <w:r w:rsidRPr="00B95B14">
              <w:rPr>
                <w:b/>
                <w:lang w:eastAsia="ko-KR"/>
              </w:rPr>
              <w:t xml:space="preserve"> = 3700 MHz and </w:t>
            </w:r>
            <w:r w:rsidRPr="00B95B14">
              <w:rPr>
                <w:b/>
                <w:lang w:eastAsia="fi-FI"/>
              </w:rPr>
              <w:t>BW</w:t>
            </w:r>
            <w:r w:rsidRPr="00B95B14">
              <w:rPr>
                <w:b/>
                <w:vertAlign w:val="subscript"/>
                <w:lang w:eastAsia="fi-FI"/>
              </w:rPr>
              <w:t xml:space="preserve">CA </w:t>
            </w:r>
            <w:r w:rsidRPr="00B95B14">
              <w:rPr>
                <w:b/>
                <w:lang w:eastAsia="ko-KR"/>
              </w:rPr>
              <w:t>is the combined bandwidth of the contiguous CCs in the CA combination indicated.</w:t>
            </w:r>
          </w:p>
        </w:tc>
      </w:tr>
    </w:tbl>
    <w:p w14:paraId="02E90049" w14:textId="77777777" w:rsidR="003E038F" w:rsidRPr="00551FFB" w:rsidRDefault="003E038F" w:rsidP="003E038F"/>
    <w:p w14:paraId="3FBC9B87" w14:textId="77777777" w:rsidR="003E038F" w:rsidRDefault="003E038F" w:rsidP="003E038F">
      <w:pPr>
        <w:spacing w:after="0"/>
        <w:rPr>
          <w:b/>
        </w:rPr>
      </w:pPr>
      <w:r>
        <w:br w:type="page"/>
      </w:r>
    </w:p>
    <w:p w14:paraId="41A76DED" w14:textId="71552F45" w:rsidR="003E038F" w:rsidRPr="008E1FD9" w:rsidRDefault="003E038F" w:rsidP="003E038F">
      <w:pPr>
        <w:rPr>
          <w:bCs/>
        </w:rPr>
      </w:pPr>
      <w:r w:rsidRPr="008E1FD9">
        <w:rPr>
          <w:bCs/>
        </w:rPr>
        <w:t>A-MPR at the band edge positions defined in Table 5.3.5.3-1 is given in Table 5.3.5.3-2 this is the A-case. For the lower A-MPR region, the results are given in Table 5.2.5.3-3 this is the B-case.</w:t>
      </w:r>
    </w:p>
    <w:p w14:paraId="4F30EC72" w14:textId="2B3E5E9C" w:rsidR="003E038F" w:rsidRPr="008E1FD9" w:rsidRDefault="003E038F" w:rsidP="003E038F">
      <w:pPr>
        <w:rPr>
          <w:bCs/>
        </w:rPr>
      </w:pPr>
      <w:r w:rsidRPr="008E1FD9">
        <w:rPr>
          <w:bCs/>
        </w:rPr>
        <w:t>Herein, applied A-MPR should be considered as max(A-MRP, MPR), where A-MPR is given in Table 5.3.5.3-2 and Table 5.3.5.3-3 and MPR for single CC scenario in Table 6.2.3-1 of LTE specification 36.101.</w:t>
      </w:r>
    </w:p>
    <w:p w14:paraId="22EBB8F8" w14:textId="7629F6F4" w:rsidR="003E038F" w:rsidRDefault="003E038F" w:rsidP="003E038F">
      <w:pPr>
        <w:pStyle w:val="TH"/>
      </w:pPr>
      <w:r>
        <w:t>Table 5.3.5.3-2: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3E038F" w:rsidRPr="001516DA" w14:paraId="6B95100F" w14:textId="77777777" w:rsidTr="003E038F">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823B69E"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D21B1E7"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B2B0FA"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523C3A4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0E27DBA0" w14:textId="77777777" w:rsidTr="003E038F">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5095EDDC"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22D2E5AB"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0FC1954F"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089B66B"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0CE2E6D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2137CF"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766B9E5"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1AF65ACA"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805ADA1" w14:textId="77777777" w:rsidR="003E038F" w:rsidRPr="00B95B14" w:rsidRDefault="003E038F" w:rsidP="003E038F">
            <w:pPr>
              <w:pStyle w:val="TAC"/>
              <w:rPr>
                <w:b/>
                <w:lang w:val="fi-FI" w:eastAsia="fi-FI"/>
              </w:rPr>
            </w:pPr>
            <w:r w:rsidRPr="00B95B14">
              <w:rPr>
                <w:b/>
                <w:lang w:val="fi-FI" w:eastAsia="fi-FI"/>
              </w:rPr>
              <w:t>≤ 12</w:t>
            </w:r>
          </w:p>
        </w:tc>
      </w:tr>
      <w:tr w:rsidR="003E038F" w:rsidRPr="001516DA" w14:paraId="40ACE89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7BD6DA2"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23E945"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31B8DB00"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1BB66E29"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04464036"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463F6EB"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A047E32"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6A226D"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7B77667" w14:textId="77777777" w:rsidR="003E038F" w:rsidRPr="00B95B14" w:rsidRDefault="003E038F" w:rsidP="003E038F">
            <w:pPr>
              <w:pStyle w:val="TAC"/>
              <w:rPr>
                <w:b/>
                <w:lang w:val="fi-FI" w:eastAsia="fi-FI"/>
              </w:rPr>
            </w:pPr>
            <w:r w:rsidRPr="00B95B14">
              <w:rPr>
                <w:b/>
                <w:lang w:val="fi-FI" w:eastAsia="fi-FI"/>
              </w:rPr>
              <w:t>≤ 6.5</w:t>
            </w:r>
          </w:p>
        </w:tc>
      </w:tr>
      <w:tr w:rsidR="003E038F" w:rsidRPr="001516DA" w14:paraId="7503E407"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61A1596"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1BAD74A"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77E1E36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DE0F76"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5148F18A"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4FC94B"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5CEA19B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BE84DC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FD9B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2391F862"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6672AD9"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E3C05D"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3257A19A"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66DF677C" w14:textId="77777777" w:rsidR="003E038F" w:rsidRPr="00B95B14" w:rsidRDefault="003E038F" w:rsidP="003E038F">
            <w:pPr>
              <w:pStyle w:val="TAC"/>
              <w:rPr>
                <w:b/>
                <w:lang w:val="fi-FI" w:eastAsia="fi-FI"/>
              </w:rPr>
            </w:pPr>
            <w:r w:rsidRPr="00B95B14">
              <w:rPr>
                <w:b/>
                <w:lang w:val="fi-FI" w:eastAsia="fi-FI"/>
              </w:rPr>
              <w:t>≤ 5</w:t>
            </w:r>
          </w:p>
        </w:tc>
      </w:tr>
      <w:tr w:rsidR="003E038F" w:rsidRPr="001516DA" w14:paraId="3D43BF3B"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1F29681"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284909B"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2AC578F"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58A7ED34"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5AC5932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0BFE0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61CD983"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5BD14C62"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76C249F"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799F3E94"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AAD2CC"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7C65CC93"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686615E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62BAA6"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592EEB28"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0B085"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0C8C9"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5353CB91"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50B55FF4"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0F8DD8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8003D5D"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C3EFED7"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7C340DE"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789C586A"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47DEDD4F"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65884F4"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CF13B7E"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1D8402C1"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6A5F82" w14:textId="77777777" w:rsidR="003E038F" w:rsidRPr="00B95B14" w:rsidRDefault="003E038F" w:rsidP="003E038F">
            <w:pPr>
              <w:pStyle w:val="TAC"/>
              <w:rPr>
                <w:b/>
                <w:lang w:val="fi-FI" w:eastAsia="fi-FI"/>
              </w:rPr>
            </w:pPr>
            <w:r w:rsidRPr="00B95B14">
              <w:rPr>
                <w:b/>
                <w:lang w:val="fi-FI" w:eastAsia="fi-FI"/>
              </w:rPr>
              <w:t>≤ 6</w:t>
            </w:r>
          </w:p>
        </w:tc>
      </w:tr>
      <w:tr w:rsidR="003E038F" w:rsidRPr="001516DA" w14:paraId="0C7E7B70" w14:textId="77777777" w:rsidTr="003E038F">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DD0CDF"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A43936F"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0D7C1405"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18BFAF" w14:textId="77777777" w:rsidR="003E038F" w:rsidRPr="00B95B14" w:rsidRDefault="003E038F" w:rsidP="003E038F">
            <w:pPr>
              <w:pStyle w:val="TAC"/>
              <w:rPr>
                <w:b/>
                <w:lang w:val="fi-FI" w:eastAsia="fi-FI"/>
              </w:rPr>
            </w:pPr>
            <w:r w:rsidRPr="00B95B14">
              <w:rPr>
                <w:b/>
                <w:lang w:val="fi-FI" w:eastAsia="fi-FI"/>
              </w:rPr>
              <w:t>≤ 11</w:t>
            </w:r>
          </w:p>
        </w:tc>
      </w:tr>
      <w:tr w:rsidR="003E038F" w:rsidRPr="001516DA" w14:paraId="10037264"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B5229AA"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153E84"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C0C2D30"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A2E5F1B" w14:textId="77777777" w:rsidR="003E038F" w:rsidRPr="00B95B14" w:rsidRDefault="003E038F" w:rsidP="003E038F">
            <w:pPr>
              <w:pStyle w:val="TAC"/>
              <w:rPr>
                <w:b/>
                <w:lang w:val="fi-FI" w:eastAsia="fi-FI"/>
              </w:rPr>
            </w:pPr>
            <w:r w:rsidRPr="00B95B14">
              <w:rPr>
                <w:b/>
                <w:lang w:val="fi-FI" w:eastAsia="fi-FI"/>
              </w:rPr>
              <w:t>≤ 5.5</w:t>
            </w:r>
          </w:p>
        </w:tc>
      </w:tr>
      <w:tr w:rsidR="003E038F" w:rsidRPr="001516DA" w14:paraId="2A66226A"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F482929"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E600AF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592B14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7A7C60F" w14:textId="77777777" w:rsidR="003E038F" w:rsidRPr="00B95B14" w:rsidRDefault="003E038F" w:rsidP="003E038F">
            <w:pPr>
              <w:pStyle w:val="TAC"/>
              <w:rPr>
                <w:b/>
                <w:lang w:val="fi-FI" w:eastAsia="fi-FI"/>
              </w:rPr>
            </w:pPr>
            <w:r w:rsidRPr="00B95B14">
              <w:rPr>
                <w:b/>
                <w:lang w:val="fi-FI" w:eastAsia="fi-FI"/>
              </w:rPr>
              <w:t>≤ 7</w:t>
            </w:r>
          </w:p>
        </w:tc>
      </w:tr>
      <w:tr w:rsidR="003E038F" w:rsidRPr="001516DA" w14:paraId="2A11A8A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B4304BE"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19A465"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03C49973"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283F93B1"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4565DAB5" w14:textId="77777777" w:rsidTr="003E038F">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27F9664"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3B922A3"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072BCC8"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6CC10EE8" w14:textId="77777777" w:rsidR="003E038F" w:rsidRPr="00B95B14" w:rsidRDefault="003E038F" w:rsidP="003E038F">
            <w:pPr>
              <w:pStyle w:val="TAC"/>
              <w:rPr>
                <w:b/>
                <w:lang w:val="fi-FI" w:eastAsia="fi-FI"/>
              </w:rPr>
            </w:pPr>
            <w:r w:rsidRPr="00B95B14">
              <w:rPr>
                <w:b/>
                <w:lang w:val="fi-FI" w:eastAsia="fi-FI"/>
              </w:rPr>
              <w:t>≤ 6</w:t>
            </w:r>
          </w:p>
        </w:tc>
      </w:tr>
    </w:tbl>
    <w:p w14:paraId="6F84387A" w14:textId="77777777" w:rsidR="003E038F" w:rsidRDefault="003E038F" w:rsidP="003E038F">
      <w:pPr>
        <w:pStyle w:val="TH"/>
      </w:pPr>
    </w:p>
    <w:p w14:paraId="3E77A1A6" w14:textId="2107FE46" w:rsidR="003E038F" w:rsidRDefault="003E038F" w:rsidP="003E038F">
      <w:pPr>
        <w:pStyle w:val="TH"/>
      </w:pPr>
      <w:r>
        <w:t>Table 5.3.5.3-3: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3E038F" w:rsidRPr="001516DA" w14:paraId="78519364" w14:textId="77777777" w:rsidTr="003E038F">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E812491" w14:textId="77777777" w:rsidR="003E038F" w:rsidRPr="001516DA" w:rsidRDefault="003E038F" w:rsidP="003E038F">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647831" w14:textId="77777777" w:rsidR="003E038F" w:rsidRPr="001516DA" w:rsidRDefault="003E038F" w:rsidP="003E038F">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63950B" w14:textId="77777777" w:rsidR="003E038F" w:rsidRPr="001516DA" w:rsidRDefault="003E038F" w:rsidP="003E038F">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F59850A" w14:textId="77777777" w:rsidR="003E038F" w:rsidRPr="001516DA" w:rsidRDefault="003E038F" w:rsidP="003E038F">
            <w:pPr>
              <w:pStyle w:val="TAH"/>
              <w:rPr>
                <w:lang w:val="fi-FI" w:eastAsia="fi-FI"/>
              </w:rPr>
            </w:pPr>
            <w:r w:rsidRPr="001516DA">
              <w:rPr>
                <w:lang w:val="fi-FI" w:eastAsia="fi-FI"/>
              </w:rPr>
              <w:t>A-MPR [dB]</w:t>
            </w:r>
          </w:p>
        </w:tc>
      </w:tr>
      <w:tr w:rsidR="003E038F" w:rsidRPr="001516DA" w14:paraId="2B3F0E02" w14:textId="77777777" w:rsidTr="003E038F">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6C905D75" w14:textId="77777777" w:rsidR="003E038F" w:rsidRPr="001516DA" w:rsidRDefault="003E038F" w:rsidP="003E038F">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795E54B3" w14:textId="77777777" w:rsidR="003E038F" w:rsidRPr="001516DA" w:rsidRDefault="003E038F" w:rsidP="003E038F">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32E45954" w14:textId="77777777" w:rsidR="003E038F" w:rsidRPr="001516DA" w:rsidRDefault="003E038F" w:rsidP="003E038F">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D43C08E" w14:textId="77777777" w:rsidR="003E038F" w:rsidRPr="001516DA" w:rsidRDefault="003E038F" w:rsidP="003E038F">
            <w:pPr>
              <w:pStyle w:val="TAH"/>
              <w:rPr>
                <w:lang w:val="fi-FI" w:eastAsia="fi-FI"/>
              </w:rPr>
            </w:pPr>
            <w:r w:rsidRPr="001516DA">
              <w:rPr>
                <w:lang w:val="fi-FI" w:eastAsia="fi-FI"/>
              </w:rPr>
              <w:t>max(mods)</w:t>
            </w:r>
          </w:p>
        </w:tc>
      </w:tr>
      <w:tr w:rsidR="003E038F" w:rsidRPr="001516DA" w14:paraId="4C23E2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093779" w14:textId="77777777" w:rsidR="003E038F" w:rsidRPr="00B95B14" w:rsidRDefault="003E038F" w:rsidP="003E038F">
            <w:pPr>
              <w:pStyle w:val="TAC"/>
              <w:rPr>
                <w:b/>
                <w:lang w:val="fi-FI" w:eastAsia="fi-FI"/>
              </w:rPr>
            </w:pPr>
            <w:r w:rsidRPr="00B95B14">
              <w:rPr>
                <w:b/>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55A1E124" w14:textId="77777777" w:rsidR="003E038F" w:rsidRPr="00B95B14" w:rsidRDefault="003E038F" w:rsidP="003E038F">
            <w:pPr>
              <w:pStyle w:val="TAC"/>
              <w:rPr>
                <w:b/>
                <w:lang w:val="fi-FI" w:eastAsia="fi-FI"/>
              </w:rPr>
            </w:pPr>
            <w:r w:rsidRPr="00B95B14">
              <w:rPr>
                <w:b/>
                <w:lang w:val="fi-FI" w:eastAsia="fi-FI"/>
              </w:rPr>
              <w:t>0 – 7 and 117 - 124</w:t>
            </w:r>
          </w:p>
        </w:tc>
        <w:tc>
          <w:tcPr>
            <w:tcW w:w="843" w:type="dxa"/>
            <w:tcBorders>
              <w:top w:val="nil"/>
              <w:left w:val="nil"/>
              <w:bottom w:val="single" w:sz="4" w:space="0" w:color="auto"/>
              <w:right w:val="single" w:sz="4" w:space="0" w:color="auto"/>
            </w:tcBorders>
            <w:shd w:val="clear" w:color="auto" w:fill="auto"/>
            <w:noWrap/>
            <w:vAlign w:val="bottom"/>
            <w:hideMark/>
          </w:tcPr>
          <w:p w14:paraId="3E470728"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5EA64A5" w14:textId="77777777" w:rsidR="003E038F" w:rsidRPr="00B95B14" w:rsidRDefault="003E038F" w:rsidP="003E038F">
            <w:pPr>
              <w:pStyle w:val="TAC"/>
              <w:rPr>
                <w:b/>
                <w:lang w:val="fi-FI" w:eastAsia="fi-FI"/>
              </w:rPr>
            </w:pPr>
            <w:r w:rsidRPr="00B95B14">
              <w:rPr>
                <w:b/>
                <w:lang w:val="fi-FI" w:eastAsia="fi-FI"/>
              </w:rPr>
              <w:t>≤ 4</w:t>
            </w:r>
          </w:p>
        </w:tc>
      </w:tr>
      <w:tr w:rsidR="003E038F" w:rsidRPr="001516DA" w14:paraId="712FAF3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7C7BD9C"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C1B7E7" w14:textId="77777777" w:rsidR="003E038F" w:rsidRPr="00B95B14" w:rsidRDefault="003E038F" w:rsidP="003E038F">
            <w:pPr>
              <w:pStyle w:val="TAC"/>
              <w:rPr>
                <w:b/>
                <w:lang w:val="fi-FI" w:eastAsia="fi-FI"/>
              </w:rPr>
            </w:pPr>
            <w:r w:rsidRPr="00B95B14">
              <w:rPr>
                <w:b/>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76B8F587"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30B0295D"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4548D6C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D6200C3"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3C417C6"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4D0E616"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6D17CE0E"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05485E1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664C5D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306CDBB" w14:textId="77777777" w:rsidR="003E038F" w:rsidRPr="00B95B14" w:rsidRDefault="003E038F" w:rsidP="003E038F">
            <w:pPr>
              <w:pStyle w:val="TAC"/>
              <w:rPr>
                <w:b/>
                <w:lang w:val="fi-FI" w:eastAsia="fi-FI"/>
              </w:rPr>
            </w:pPr>
            <w:r w:rsidRPr="00B95B14">
              <w:rPr>
                <w:b/>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270F45BE"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FF35674" w14:textId="77777777" w:rsidR="003E038F" w:rsidRPr="00B95B14" w:rsidRDefault="003E038F" w:rsidP="003E038F">
            <w:pPr>
              <w:pStyle w:val="TAC"/>
              <w:rPr>
                <w:b/>
                <w:lang w:val="fi-FI" w:eastAsia="fi-FI"/>
              </w:rPr>
            </w:pPr>
            <w:r w:rsidRPr="00B95B14">
              <w:rPr>
                <w:b/>
                <w:lang w:val="fi-FI" w:eastAsia="fi-FI"/>
              </w:rPr>
              <w:t>≤ 2</w:t>
            </w:r>
          </w:p>
        </w:tc>
      </w:tr>
      <w:tr w:rsidR="003E038F" w:rsidRPr="001516DA" w14:paraId="6A09FD2D"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4F13F7" w14:textId="77777777" w:rsidR="003E038F" w:rsidRPr="00B95B14" w:rsidRDefault="003E038F" w:rsidP="003E038F">
            <w:pPr>
              <w:pStyle w:val="TAC"/>
              <w:rPr>
                <w:b/>
                <w:lang w:val="fi-FI" w:eastAsia="fi-FI"/>
              </w:rPr>
            </w:pPr>
            <w:r w:rsidRPr="00B95B14">
              <w:rPr>
                <w:b/>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28BDC2A0" w14:textId="77777777" w:rsidR="003E038F" w:rsidRPr="00B95B14" w:rsidRDefault="003E038F" w:rsidP="003E038F">
            <w:pPr>
              <w:pStyle w:val="TAC"/>
              <w:rPr>
                <w:b/>
                <w:lang w:val="fi-FI" w:eastAsia="fi-FI"/>
              </w:rPr>
            </w:pPr>
            <w:r w:rsidRPr="00B95B14">
              <w:rPr>
                <w:b/>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2E02A14"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BAEC5A"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36913D8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C42A84D"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3F5C9A" w14:textId="77777777" w:rsidR="003E038F" w:rsidRPr="00B95B14" w:rsidRDefault="003E038F" w:rsidP="003E038F">
            <w:pPr>
              <w:pStyle w:val="TAC"/>
              <w:rPr>
                <w:b/>
                <w:lang w:val="fi-FI" w:eastAsia="fi-FI"/>
              </w:rPr>
            </w:pPr>
            <w:r w:rsidRPr="00B95B14">
              <w:rPr>
                <w:b/>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4DD0567D" w14:textId="77777777" w:rsidR="003E038F" w:rsidRPr="00B95B14" w:rsidRDefault="003E038F" w:rsidP="003E038F">
            <w:pPr>
              <w:pStyle w:val="TAC"/>
              <w:rPr>
                <w:b/>
                <w:lang w:val="fi-FI" w:eastAsia="fi-FI"/>
              </w:rPr>
            </w:pPr>
            <w:r w:rsidRPr="00B95B14">
              <w:rPr>
                <w:b/>
                <w:lang w:val="fi-FI" w:eastAsia="fi-FI"/>
              </w:rPr>
              <w:t>&lt; 85</w:t>
            </w:r>
          </w:p>
        </w:tc>
        <w:tc>
          <w:tcPr>
            <w:tcW w:w="1180" w:type="dxa"/>
            <w:tcBorders>
              <w:top w:val="nil"/>
              <w:left w:val="nil"/>
              <w:bottom w:val="single" w:sz="4" w:space="0" w:color="auto"/>
              <w:right w:val="single" w:sz="4" w:space="0" w:color="auto"/>
            </w:tcBorders>
            <w:shd w:val="clear" w:color="auto" w:fill="auto"/>
            <w:noWrap/>
            <w:vAlign w:val="bottom"/>
            <w:hideMark/>
          </w:tcPr>
          <w:p w14:paraId="4C92CB62"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24D1432C"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CF13B9A"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D88768F"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7393048" w14:textId="77777777" w:rsidR="003E038F" w:rsidRPr="00B95B14" w:rsidRDefault="003E038F" w:rsidP="003E038F">
            <w:pPr>
              <w:pStyle w:val="TAC"/>
              <w:rPr>
                <w:b/>
                <w:lang w:val="fi-FI" w:eastAsia="fi-FI"/>
              </w:rPr>
            </w:pPr>
            <w:r w:rsidRPr="00B95B14">
              <w:rPr>
                <w:b/>
                <w:lang w:val="fi-FI" w:eastAsia="fi-FI"/>
              </w:rPr>
              <w:t>&gt; 85</w:t>
            </w:r>
          </w:p>
        </w:tc>
        <w:tc>
          <w:tcPr>
            <w:tcW w:w="1180" w:type="dxa"/>
            <w:tcBorders>
              <w:top w:val="nil"/>
              <w:left w:val="nil"/>
              <w:bottom w:val="single" w:sz="4" w:space="0" w:color="auto"/>
              <w:right w:val="single" w:sz="4" w:space="0" w:color="auto"/>
            </w:tcBorders>
            <w:shd w:val="clear" w:color="auto" w:fill="auto"/>
            <w:noWrap/>
            <w:vAlign w:val="bottom"/>
            <w:hideMark/>
          </w:tcPr>
          <w:p w14:paraId="37FDF5F3"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5FDC2E36"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B0AA4F0"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2663646" w14:textId="77777777" w:rsidR="003E038F" w:rsidRPr="00B95B14" w:rsidRDefault="003E038F" w:rsidP="003E038F">
            <w:pPr>
              <w:pStyle w:val="TAC"/>
              <w:rPr>
                <w:b/>
                <w:lang w:val="fi-FI" w:eastAsia="fi-FI"/>
              </w:rPr>
            </w:pPr>
            <w:r w:rsidRPr="00B95B14">
              <w:rPr>
                <w:b/>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163CDFEB"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866EE99"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1BAD13FC"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E5A429" w14:textId="77777777" w:rsidR="003E038F" w:rsidRPr="00B95B14" w:rsidRDefault="003E038F" w:rsidP="003E038F">
            <w:pPr>
              <w:pStyle w:val="TAC"/>
              <w:rPr>
                <w:b/>
                <w:lang w:val="fi-FI" w:eastAsia="fi-FI"/>
              </w:rPr>
            </w:pPr>
            <w:r w:rsidRPr="00B95B14">
              <w:rPr>
                <w:b/>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30D78ADE" w14:textId="77777777" w:rsidR="003E038F" w:rsidRPr="00B95B14" w:rsidRDefault="003E038F" w:rsidP="003E038F">
            <w:pPr>
              <w:pStyle w:val="TAC"/>
              <w:rPr>
                <w:b/>
                <w:lang w:val="fi-FI" w:eastAsia="fi-FI"/>
              </w:rPr>
            </w:pPr>
            <w:r w:rsidRPr="00B95B14">
              <w:rPr>
                <w:b/>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7F7358C"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1CE1FF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52AE6BE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E46870"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876BE0" w14:textId="77777777" w:rsidR="003E038F" w:rsidRPr="00B95B14" w:rsidRDefault="003E038F" w:rsidP="003E038F">
            <w:pPr>
              <w:pStyle w:val="TAC"/>
              <w:rPr>
                <w:b/>
                <w:lang w:val="fi-FI" w:eastAsia="fi-FI"/>
              </w:rPr>
            </w:pPr>
            <w:r w:rsidRPr="00B95B14">
              <w:rPr>
                <w:b/>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28424C64" w14:textId="77777777" w:rsidR="003E038F" w:rsidRPr="00B95B14" w:rsidRDefault="003E038F" w:rsidP="003E038F">
            <w:pPr>
              <w:pStyle w:val="TAC"/>
              <w:rPr>
                <w:b/>
                <w:lang w:val="fi-FI" w:eastAsia="fi-FI"/>
              </w:rPr>
            </w:pPr>
            <w:r w:rsidRPr="00B95B14">
              <w:rPr>
                <w:b/>
                <w:lang w:val="fi-FI" w:eastAsia="fi-FI"/>
              </w:rPr>
              <w:t>&lt; 95</w:t>
            </w:r>
          </w:p>
        </w:tc>
        <w:tc>
          <w:tcPr>
            <w:tcW w:w="1180" w:type="dxa"/>
            <w:tcBorders>
              <w:top w:val="nil"/>
              <w:left w:val="nil"/>
              <w:bottom w:val="single" w:sz="4" w:space="0" w:color="auto"/>
              <w:right w:val="single" w:sz="4" w:space="0" w:color="auto"/>
            </w:tcBorders>
            <w:shd w:val="clear" w:color="auto" w:fill="auto"/>
            <w:noWrap/>
            <w:vAlign w:val="bottom"/>
            <w:hideMark/>
          </w:tcPr>
          <w:p w14:paraId="12794DE8"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0790B3A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86DBC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E76C4C"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D32A235" w14:textId="77777777" w:rsidR="003E038F" w:rsidRPr="00B95B14" w:rsidRDefault="003E038F" w:rsidP="003E038F">
            <w:pPr>
              <w:pStyle w:val="TAC"/>
              <w:rPr>
                <w:b/>
                <w:lang w:val="fi-FI" w:eastAsia="fi-FI"/>
              </w:rPr>
            </w:pPr>
            <w:r w:rsidRPr="00B95B14">
              <w:rPr>
                <w:b/>
                <w:lang w:val="fi-FI" w:eastAsia="fi-FI"/>
              </w:rPr>
              <w:t>&gt; 95</w:t>
            </w:r>
          </w:p>
        </w:tc>
        <w:tc>
          <w:tcPr>
            <w:tcW w:w="1180" w:type="dxa"/>
            <w:tcBorders>
              <w:top w:val="nil"/>
              <w:left w:val="nil"/>
              <w:bottom w:val="single" w:sz="4" w:space="0" w:color="auto"/>
              <w:right w:val="single" w:sz="4" w:space="0" w:color="auto"/>
            </w:tcBorders>
            <w:shd w:val="clear" w:color="auto" w:fill="auto"/>
            <w:noWrap/>
            <w:vAlign w:val="bottom"/>
            <w:hideMark/>
          </w:tcPr>
          <w:p w14:paraId="4A85BC2C" w14:textId="77777777" w:rsidR="003E038F" w:rsidRPr="00B95B14" w:rsidRDefault="003E038F" w:rsidP="003E038F">
            <w:pPr>
              <w:pStyle w:val="TAC"/>
              <w:rPr>
                <w:b/>
                <w:lang w:val="fi-FI" w:eastAsia="fi-FI"/>
              </w:rPr>
            </w:pPr>
            <w:r w:rsidRPr="00B95B14">
              <w:rPr>
                <w:b/>
                <w:lang w:val="fi-FI" w:eastAsia="fi-FI"/>
              </w:rPr>
              <w:t>≤ 2.5</w:t>
            </w:r>
          </w:p>
        </w:tc>
      </w:tr>
      <w:tr w:rsidR="003E038F" w:rsidRPr="001516DA" w14:paraId="4BD91A11"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5482AE9" w14:textId="77777777" w:rsidR="003E038F" w:rsidRPr="00B95B14" w:rsidRDefault="003E038F" w:rsidP="003E038F">
            <w:pPr>
              <w:pStyle w:val="TAC"/>
              <w:rPr>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CA31D69" w14:textId="77777777" w:rsidR="003E038F" w:rsidRPr="00B95B14" w:rsidRDefault="003E038F" w:rsidP="003E038F">
            <w:pPr>
              <w:pStyle w:val="TAC"/>
              <w:rPr>
                <w:b/>
                <w:lang w:val="fi-FI" w:eastAsia="fi-FI"/>
              </w:rPr>
            </w:pPr>
            <w:r w:rsidRPr="00B95B14">
              <w:rPr>
                <w:b/>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28AC2D2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4CC2C6"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F75B528" w14:textId="77777777" w:rsidTr="003E03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C9ECFE" w14:textId="77777777" w:rsidR="003E038F" w:rsidRPr="00B95B14" w:rsidRDefault="003E038F" w:rsidP="003E038F">
            <w:pPr>
              <w:pStyle w:val="TAC"/>
              <w:rPr>
                <w:b/>
                <w:lang w:val="fi-FI" w:eastAsia="fi-FI"/>
              </w:rPr>
            </w:pPr>
            <w:r w:rsidRPr="00B95B14">
              <w:rPr>
                <w:b/>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7795BEE9" w14:textId="77777777" w:rsidR="003E038F" w:rsidRPr="00B95B14" w:rsidRDefault="003E038F" w:rsidP="003E038F">
            <w:pPr>
              <w:pStyle w:val="TAC"/>
              <w:rPr>
                <w:b/>
                <w:lang w:val="fi-FI" w:eastAsia="fi-FI"/>
              </w:rPr>
            </w:pPr>
            <w:r w:rsidRPr="00B95B14">
              <w:rPr>
                <w:b/>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46C9ED66" w14:textId="77777777" w:rsidR="003E038F" w:rsidRPr="00B95B14" w:rsidRDefault="003E038F" w:rsidP="003E038F">
            <w:pPr>
              <w:pStyle w:val="TAC"/>
              <w:rPr>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BA54C87" w14:textId="77777777" w:rsidR="003E038F" w:rsidRPr="00B95B14" w:rsidRDefault="003E038F" w:rsidP="003E038F">
            <w:pPr>
              <w:pStyle w:val="TAC"/>
              <w:rPr>
                <w:b/>
                <w:lang w:val="fi-FI" w:eastAsia="fi-FI"/>
              </w:rPr>
            </w:pPr>
            <w:r w:rsidRPr="00B95B14">
              <w:rPr>
                <w:b/>
                <w:lang w:val="fi-FI" w:eastAsia="fi-FI"/>
              </w:rPr>
              <w:t>≤ 4.5</w:t>
            </w:r>
          </w:p>
        </w:tc>
      </w:tr>
      <w:tr w:rsidR="003E038F" w:rsidRPr="001516DA" w14:paraId="290A0C32"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B37868"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1EDC16" w14:textId="77777777" w:rsidR="003E038F" w:rsidRPr="00B95B14" w:rsidRDefault="003E038F" w:rsidP="003E038F">
            <w:pPr>
              <w:pStyle w:val="TAC"/>
              <w:rPr>
                <w:b/>
                <w:lang w:val="fi-FI" w:eastAsia="fi-FI"/>
              </w:rPr>
            </w:pPr>
            <w:r w:rsidRPr="00B95B14">
              <w:rPr>
                <w:b/>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3EE1B94"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60A4B03D"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6509DA69"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182B38F"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E2F1CD0"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0712351"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4F64B1E7" w14:textId="77777777" w:rsidR="003E038F" w:rsidRPr="00B95B14" w:rsidRDefault="003E038F" w:rsidP="003E038F">
            <w:pPr>
              <w:pStyle w:val="TAC"/>
              <w:rPr>
                <w:b/>
                <w:lang w:val="fi-FI" w:eastAsia="fi-FI"/>
              </w:rPr>
            </w:pPr>
            <w:r w:rsidRPr="00B95B14">
              <w:rPr>
                <w:b/>
                <w:lang w:val="fi-FI" w:eastAsia="fi-FI"/>
              </w:rPr>
              <w:t>≤ 1.5</w:t>
            </w:r>
          </w:p>
        </w:tc>
      </w:tr>
      <w:tr w:rsidR="003E038F" w:rsidRPr="001516DA" w14:paraId="4D35FC83"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460CD2C6" w14:textId="77777777" w:rsidR="003E038F" w:rsidRPr="00B95B14" w:rsidRDefault="003E038F" w:rsidP="003E038F">
            <w:pPr>
              <w:pStyle w:val="TAC"/>
              <w:rPr>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ECD98" w14:textId="77777777" w:rsidR="003E038F" w:rsidRPr="00B95B14" w:rsidRDefault="003E038F" w:rsidP="003E038F">
            <w:pPr>
              <w:pStyle w:val="TAC"/>
              <w:rPr>
                <w:b/>
                <w:lang w:val="fi-FI" w:eastAsia="fi-FI"/>
              </w:rPr>
            </w:pPr>
            <w:r w:rsidRPr="00B95B14">
              <w:rPr>
                <w:b/>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6E222DFC" w14:textId="77777777" w:rsidR="003E038F" w:rsidRPr="00B95B14" w:rsidRDefault="003E038F" w:rsidP="003E038F">
            <w:pPr>
              <w:pStyle w:val="TAC"/>
              <w:rPr>
                <w:b/>
                <w:lang w:val="fi-FI" w:eastAsia="fi-FI"/>
              </w:rPr>
            </w:pPr>
            <w:r w:rsidRPr="00B95B14">
              <w:rPr>
                <w:b/>
                <w:lang w:val="fi-FI" w:eastAsia="fi-FI"/>
              </w:rPr>
              <w:t>&lt; 100</w:t>
            </w:r>
          </w:p>
        </w:tc>
        <w:tc>
          <w:tcPr>
            <w:tcW w:w="1180" w:type="dxa"/>
            <w:tcBorders>
              <w:top w:val="nil"/>
              <w:left w:val="nil"/>
              <w:bottom w:val="single" w:sz="4" w:space="0" w:color="auto"/>
              <w:right w:val="single" w:sz="4" w:space="0" w:color="auto"/>
            </w:tcBorders>
            <w:shd w:val="clear" w:color="auto" w:fill="auto"/>
            <w:noWrap/>
            <w:vAlign w:val="bottom"/>
            <w:hideMark/>
          </w:tcPr>
          <w:p w14:paraId="304B20CC" w14:textId="77777777" w:rsidR="003E038F" w:rsidRPr="00B95B14" w:rsidRDefault="003E038F" w:rsidP="003E038F">
            <w:pPr>
              <w:pStyle w:val="TAC"/>
              <w:rPr>
                <w:b/>
                <w:lang w:val="fi-FI" w:eastAsia="fi-FI"/>
              </w:rPr>
            </w:pPr>
            <w:r w:rsidRPr="00B95B14">
              <w:rPr>
                <w:b/>
                <w:lang w:val="fi-FI" w:eastAsia="fi-FI"/>
              </w:rPr>
              <w:t>≤ 1</w:t>
            </w:r>
          </w:p>
        </w:tc>
      </w:tr>
      <w:tr w:rsidR="003E038F" w:rsidRPr="001516DA" w14:paraId="190BA23F" w14:textId="77777777" w:rsidTr="003E03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B251598" w14:textId="77777777" w:rsidR="003E038F" w:rsidRPr="00B95B14" w:rsidRDefault="003E038F" w:rsidP="003E038F">
            <w:pPr>
              <w:pStyle w:val="TAC"/>
              <w:rPr>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8BA2031" w14:textId="77777777" w:rsidR="003E038F" w:rsidRPr="00B95B14" w:rsidRDefault="003E038F" w:rsidP="003E038F">
            <w:pPr>
              <w:pStyle w:val="TAC"/>
              <w:rPr>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771C594" w14:textId="77777777" w:rsidR="003E038F" w:rsidRPr="00B95B14" w:rsidRDefault="003E038F" w:rsidP="003E038F">
            <w:pPr>
              <w:pStyle w:val="TAC"/>
              <w:rPr>
                <w:b/>
                <w:lang w:val="fi-FI" w:eastAsia="fi-FI"/>
              </w:rPr>
            </w:pPr>
            <w:r w:rsidRPr="00B95B14">
              <w:rPr>
                <w:b/>
                <w:lang w:val="fi-FI" w:eastAsia="fi-FI"/>
              </w:rPr>
              <w:t>&gt; 100</w:t>
            </w:r>
          </w:p>
        </w:tc>
        <w:tc>
          <w:tcPr>
            <w:tcW w:w="1180" w:type="dxa"/>
            <w:tcBorders>
              <w:top w:val="nil"/>
              <w:left w:val="nil"/>
              <w:bottom w:val="single" w:sz="4" w:space="0" w:color="auto"/>
              <w:right w:val="single" w:sz="4" w:space="0" w:color="auto"/>
            </w:tcBorders>
            <w:shd w:val="clear" w:color="auto" w:fill="auto"/>
            <w:noWrap/>
            <w:vAlign w:val="bottom"/>
            <w:hideMark/>
          </w:tcPr>
          <w:p w14:paraId="52B58712" w14:textId="77777777" w:rsidR="003E038F" w:rsidRPr="00B95B14" w:rsidRDefault="003E038F" w:rsidP="003E038F">
            <w:pPr>
              <w:pStyle w:val="TAC"/>
              <w:rPr>
                <w:b/>
                <w:lang w:val="fi-FI" w:eastAsia="fi-FI"/>
              </w:rPr>
            </w:pPr>
            <w:r w:rsidRPr="00B95B14">
              <w:rPr>
                <w:b/>
                <w:lang w:val="fi-FI" w:eastAsia="fi-FI"/>
              </w:rPr>
              <w:t>≤ 1</w:t>
            </w:r>
          </w:p>
        </w:tc>
      </w:tr>
    </w:tbl>
    <w:p w14:paraId="6E5C0328" w14:textId="77777777" w:rsidR="003E038F" w:rsidRDefault="003E038F" w:rsidP="003E038F"/>
    <w:p w14:paraId="5AF1FF2E" w14:textId="77777777" w:rsidR="003E038F" w:rsidRPr="008E1FD9" w:rsidRDefault="003E038F" w:rsidP="003E038F">
      <w:pPr>
        <w:rPr>
          <w:bCs/>
        </w:rPr>
      </w:pPr>
      <w:r w:rsidRPr="008E1FD9">
        <w:rPr>
          <w:bCs/>
        </w:rPr>
        <w:t>Furthermore, an example A-MPR scenario of 20+20 MHz CA combination with QPSK modulation is shown in Figure 3 with contiguous CA allocations, considering both the band edge scenario (“0 Hz offset”) and the lower A-MPR region (“29.8 MHz offset”).</w:t>
      </w:r>
    </w:p>
    <w:p w14:paraId="10D7660D" w14:textId="4FD2C369" w:rsidR="003E038F" w:rsidRDefault="003E038F" w:rsidP="003E038F">
      <w:r w:rsidRPr="005D65DE">
        <w:rPr>
          <w:noProof/>
        </w:rPr>
        <w:drawing>
          <wp:inline distT="0" distB="0" distL="0" distR="0" wp14:anchorId="20C31B7C" wp14:editId="510F378B">
            <wp:extent cx="3000375" cy="22479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7802248F" wp14:editId="072E5BE3">
            <wp:extent cx="3000375" cy="22479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3272A823" w14:textId="3C65C9FF" w:rsidR="003E038F" w:rsidRDefault="003E038F" w:rsidP="003E038F">
      <w:pPr>
        <w:pStyle w:val="TH"/>
      </w:pPr>
      <w:r w:rsidRPr="006B720B">
        <w:t>Figure</w:t>
      </w:r>
      <w:r w:rsidRPr="00551FFB">
        <w:t xml:space="preserve"> </w:t>
      </w:r>
      <w:r>
        <w:t>5.3.5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73A90F05" w14:textId="17BAEDBF" w:rsidR="003E038F" w:rsidRPr="00C95BC1" w:rsidRDefault="003E038F" w:rsidP="003E038F">
      <w:pPr>
        <w:pStyle w:val="Heading4"/>
        <w:rPr>
          <w:lang w:val="en-US"/>
        </w:rPr>
      </w:pPr>
      <w:bookmarkStart w:id="199" w:name="_Toc37149263"/>
      <w:r>
        <w:rPr>
          <w:lang w:val="en-US"/>
        </w:rPr>
        <w:t>5.3.5.3.4</w:t>
      </w:r>
      <w:r w:rsidRPr="00C95BC1">
        <w:rPr>
          <w:lang w:val="en-US"/>
        </w:rPr>
        <w:tab/>
        <w:t>Results for Non-contiguous CA Resource Allocations</w:t>
      </w:r>
      <w:bookmarkEnd w:id="199"/>
    </w:p>
    <w:p w14:paraId="37B21785" w14:textId="14588996" w:rsidR="003E038F" w:rsidRPr="008E1FD9" w:rsidRDefault="003E038F" w:rsidP="003E038F">
      <w:pPr>
        <w:rPr>
          <w:bCs/>
        </w:rPr>
      </w:pPr>
      <w:r w:rsidRPr="008E1FD9">
        <w:rPr>
          <w:bCs/>
        </w:rPr>
        <w:t>As illustrated, with an example scenario of 20+20 MHz CA combination, in Figure 5.3.5.3-1 with non-contiguous CA allocations higher A-MPR is needed. In here, non-contiguous channel edge allocations are simulated as a worst-case-scenario.</w:t>
      </w:r>
    </w:p>
    <w:p w14:paraId="463D27F3" w14:textId="3CFF6963" w:rsidR="003E038F" w:rsidRPr="008E1FD9" w:rsidRDefault="003E038F" w:rsidP="003E038F">
      <w:pPr>
        <w:rPr>
          <w:bCs/>
        </w:rPr>
      </w:pPr>
      <w:r w:rsidRPr="008E1FD9">
        <w:rPr>
          <w:bCs/>
        </w:rPr>
        <w:t>For the channel edge positions indicated in Figure 5.3.5.1-1, 18 dB A-MPR is needed for the smallest allocation ratio resource allocations, i.e. the narrowest non-contiguous edge allocations.</w:t>
      </w:r>
    </w:p>
    <w:p w14:paraId="33327EED" w14:textId="5C3CF4C4" w:rsidR="003E038F" w:rsidRPr="008E1FD9" w:rsidRDefault="003E038F" w:rsidP="003E038F">
      <w:pPr>
        <w:rPr>
          <w:bCs/>
        </w:rPr>
      </w:pPr>
      <w:r w:rsidRPr="008E1FD9">
        <w:rPr>
          <w:bCs/>
        </w:rPr>
        <w:t>For the lower A-MPR range indicated in Figure 5.3.5.1-1, 12 dB A-MPR is needed for the smallest allocation ratio resource allocations, i.e. the narrowest non-contiguous edge allocations.</w:t>
      </w:r>
    </w:p>
    <w:p w14:paraId="333C2849" w14:textId="6338C196" w:rsidR="003E038F" w:rsidRDefault="003E038F" w:rsidP="003E038F">
      <w:r w:rsidRPr="005D65DE">
        <w:rPr>
          <w:noProof/>
        </w:rPr>
        <w:drawing>
          <wp:inline distT="0" distB="0" distL="0" distR="0" wp14:anchorId="05416ADA" wp14:editId="271ECA04">
            <wp:extent cx="3000375" cy="22479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39ACEC10" wp14:editId="2036B919">
            <wp:extent cx="3000375" cy="22479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p>
    <w:p w14:paraId="25E2385C" w14:textId="77777777" w:rsidR="003E038F" w:rsidRDefault="003E038F" w:rsidP="003E038F">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298F1F8" w14:textId="3705B338" w:rsidR="003E038F" w:rsidRPr="008E1FD9" w:rsidRDefault="003E038F" w:rsidP="003E038F">
      <w:pPr>
        <w:rPr>
          <w:bCs/>
          <w:i/>
        </w:rPr>
      </w:pPr>
      <w:r w:rsidRPr="008E1FD9">
        <w:rPr>
          <w:bCs/>
        </w:rPr>
        <w:t>Considering the maximum A-MPR needed in the case of small allocation ratio, the results for other BW combinations are quite consistent with 20+20 MHz scenario presented in Figure 5.3.5.3-1.</w:t>
      </w:r>
    </w:p>
    <w:p w14:paraId="70879B0C" w14:textId="77777777" w:rsidR="003E038F" w:rsidRPr="008E1FD9" w:rsidRDefault="003E038F" w:rsidP="003E038F">
      <w:pPr>
        <w:pStyle w:val="EQ"/>
        <w:rPr>
          <w:bCs/>
        </w:rPr>
      </w:pPr>
      <w:r w:rsidRPr="008E1FD9">
        <w:rPr>
          <w:bCs/>
        </w:rPr>
        <w:t>Based on these results, the following formulation for A-MPR is proposed for the edge scenario:</w:t>
      </w:r>
    </w:p>
    <w:p w14:paraId="1D540130"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3ABE6295"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34D8C74B"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18.00 - 10.00 A; </w:t>
      </w:r>
      <w:r w:rsidRPr="008E1FD9">
        <w:rPr>
          <w:bCs/>
        </w:rPr>
        <w:tab/>
      </w:r>
      <w:r w:rsidRPr="008E1FD9">
        <w:rPr>
          <w:bCs/>
        </w:rPr>
        <w:tab/>
      </w:r>
      <w:r w:rsidRPr="008E1FD9">
        <w:rPr>
          <w:bCs/>
        </w:rPr>
        <w:tab/>
        <w:t>0 ≤ A &lt; 0.05</w:t>
      </w:r>
    </w:p>
    <w:p w14:paraId="7B6267ED" w14:textId="77777777" w:rsidR="003E038F" w:rsidRPr="008E1FD9" w:rsidRDefault="003E038F" w:rsidP="003E038F">
      <w:pPr>
        <w:ind w:left="3538" w:firstLine="154"/>
        <w:rPr>
          <w:bCs/>
        </w:rPr>
      </w:pPr>
      <w:r w:rsidRPr="008E1FD9">
        <w:rPr>
          <w:bCs/>
        </w:rPr>
        <w:t>18.50 - 20.00 A;</w:t>
      </w:r>
      <w:r w:rsidRPr="008E1FD9">
        <w:rPr>
          <w:bCs/>
        </w:rPr>
        <w:tab/>
      </w:r>
      <w:r w:rsidRPr="008E1FD9">
        <w:rPr>
          <w:bCs/>
        </w:rPr>
        <w:tab/>
      </w:r>
      <w:r w:rsidRPr="008E1FD9">
        <w:rPr>
          <w:bCs/>
        </w:rPr>
        <w:tab/>
        <w:t>0.05 ≤ A &lt; 0.2</w:t>
      </w:r>
    </w:p>
    <w:p w14:paraId="0939ED95" w14:textId="77777777" w:rsidR="003E038F" w:rsidRPr="008E1FD9" w:rsidRDefault="003E038F" w:rsidP="003E038F">
      <w:pPr>
        <w:ind w:left="3538" w:firstLine="154"/>
        <w:rPr>
          <w:bCs/>
        </w:rPr>
      </w:pPr>
      <w:r w:rsidRPr="008E1FD9">
        <w:rPr>
          <w:bCs/>
        </w:rPr>
        <w:t>15.50 - 5.00 A;</w:t>
      </w:r>
      <w:r w:rsidRPr="008E1FD9">
        <w:rPr>
          <w:bCs/>
        </w:rPr>
        <w:tab/>
      </w:r>
      <w:r w:rsidRPr="008E1FD9">
        <w:rPr>
          <w:bCs/>
        </w:rPr>
        <w:tab/>
      </w:r>
      <w:r w:rsidRPr="008E1FD9">
        <w:rPr>
          <w:bCs/>
        </w:rPr>
        <w:tab/>
        <w:t>0.2 ≤ A &lt; 1</w:t>
      </w:r>
    </w:p>
    <w:p w14:paraId="0E5C119F" w14:textId="77777777" w:rsidR="003E038F" w:rsidRPr="008E1FD9" w:rsidRDefault="003E038F" w:rsidP="003E038F">
      <w:pPr>
        <w:rPr>
          <w:bCs/>
          <w:vertAlign w:val="subscript"/>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7D1CC5D8" w14:textId="77777777" w:rsidR="003E038F" w:rsidRPr="008E1FD9" w:rsidRDefault="003E038F" w:rsidP="003E038F">
      <w:pPr>
        <w:pStyle w:val="EQ"/>
        <w:rPr>
          <w:bCs/>
        </w:rPr>
      </w:pPr>
      <w:r w:rsidRPr="008E1FD9">
        <w:rPr>
          <w:bCs/>
        </w:rPr>
        <w:t>Furthermore, the following formulation for A-MPR is proposed for the center scenario:</w:t>
      </w:r>
    </w:p>
    <w:p w14:paraId="53DEDB71" w14:textId="77777777" w:rsidR="003E038F" w:rsidRPr="008E1FD9" w:rsidRDefault="003E038F" w:rsidP="003E038F">
      <w:pPr>
        <w:pStyle w:val="EQ"/>
        <w:jc w:val="center"/>
        <w:rPr>
          <w:bCs/>
        </w:rPr>
      </w:pPr>
      <w:r w:rsidRPr="008E1FD9">
        <w:rPr>
          <w:bCs/>
        </w:rPr>
        <w:t>A-MPR = CEIL {M</w:t>
      </w:r>
      <w:r w:rsidRPr="008E1FD9">
        <w:rPr>
          <w:bCs/>
          <w:vertAlign w:val="subscript"/>
        </w:rPr>
        <w:t>A,</w:t>
      </w:r>
      <w:r w:rsidRPr="008E1FD9">
        <w:rPr>
          <w:bCs/>
        </w:rPr>
        <w:t xml:space="preserve"> 0.5}</w:t>
      </w:r>
    </w:p>
    <w:p w14:paraId="27954E27" w14:textId="77777777" w:rsidR="003E038F" w:rsidRPr="008E1FD9" w:rsidRDefault="003E038F" w:rsidP="003E038F">
      <w:pPr>
        <w:rPr>
          <w:bCs/>
        </w:rPr>
      </w:pPr>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p>
    <w:p w14:paraId="25E3E850" w14:textId="77777777" w:rsidR="003E038F" w:rsidRPr="008E1FD9" w:rsidRDefault="003E038F" w:rsidP="003E038F">
      <w:pPr>
        <w:ind w:left="2970"/>
        <w:rPr>
          <w:bCs/>
        </w:rPr>
      </w:pPr>
      <w:r w:rsidRPr="008E1FD9">
        <w:rPr>
          <w:bCs/>
        </w:rPr>
        <w:t>M</w:t>
      </w:r>
      <w:r w:rsidRPr="008E1FD9">
        <w:rPr>
          <w:bCs/>
          <w:vertAlign w:val="subscript"/>
        </w:rPr>
        <w:t>A</w:t>
      </w:r>
      <w:r w:rsidRPr="008E1FD9">
        <w:rPr>
          <w:bCs/>
        </w:rPr>
        <w:t xml:space="preserve"> =      11.50 - 10.00 A; </w:t>
      </w:r>
      <w:r w:rsidRPr="008E1FD9">
        <w:rPr>
          <w:bCs/>
        </w:rPr>
        <w:tab/>
      </w:r>
      <w:r w:rsidRPr="008E1FD9">
        <w:rPr>
          <w:bCs/>
        </w:rPr>
        <w:tab/>
      </w:r>
      <w:r w:rsidRPr="008E1FD9">
        <w:rPr>
          <w:bCs/>
        </w:rPr>
        <w:tab/>
        <w:t>0 ≤ A &lt; 0.15</w:t>
      </w:r>
    </w:p>
    <w:p w14:paraId="33541D1B" w14:textId="77777777" w:rsidR="003E038F" w:rsidRPr="008E1FD9" w:rsidRDefault="003E038F" w:rsidP="003E038F">
      <w:pPr>
        <w:ind w:left="3538" w:firstLine="154"/>
        <w:rPr>
          <w:bCs/>
        </w:rPr>
      </w:pPr>
      <w:r w:rsidRPr="008E1FD9">
        <w:rPr>
          <w:bCs/>
        </w:rPr>
        <w:t>10.88 -  5.88*A;</w:t>
      </w:r>
      <w:r w:rsidRPr="008E1FD9">
        <w:rPr>
          <w:bCs/>
        </w:rPr>
        <w:tab/>
      </w:r>
      <w:r w:rsidRPr="008E1FD9">
        <w:rPr>
          <w:bCs/>
        </w:rPr>
        <w:tab/>
      </w:r>
      <w:r w:rsidRPr="008E1FD9">
        <w:rPr>
          <w:bCs/>
        </w:rPr>
        <w:tab/>
        <w:t>0.15 ≤ A &lt; 1</w:t>
      </w:r>
    </w:p>
    <w:p w14:paraId="3CED58B2" w14:textId="77777777" w:rsidR="003E038F" w:rsidRPr="008E1FD9" w:rsidRDefault="003E038F" w:rsidP="003E038F">
      <w:pPr>
        <w:rPr>
          <w:bCs/>
        </w:rPr>
      </w:pPr>
      <w:r w:rsidRPr="008E1FD9">
        <w:rPr>
          <w:bCs/>
        </w:rPr>
        <w:t>where A = N</w:t>
      </w:r>
      <w:r w:rsidRPr="008E1FD9">
        <w:rPr>
          <w:bCs/>
          <w:vertAlign w:val="subscript"/>
        </w:rPr>
        <w:t>RB_alloc</w:t>
      </w:r>
      <w:r w:rsidRPr="008E1FD9">
        <w:rPr>
          <w:bCs/>
        </w:rPr>
        <w:t xml:space="preserve"> / N</w:t>
      </w:r>
      <w:r w:rsidRPr="008E1FD9">
        <w:rPr>
          <w:bCs/>
          <w:vertAlign w:val="subscript"/>
        </w:rPr>
        <w:t>RB_agg.</w:t>
      </w:r>
    </w:p>
    <w:p w14:paraId="3B5E3C70" w14:textId="77777777" w:rsidR="00616096" w:rsidRPr="006F7C0C" w:rsidRDefault="00616096" w:rsidP="00616096">
      <w:pPr>
        <w:pStyle w:val="Heading1"/>
        <w:rPr>
          <w:lang w:val="en-US"/>
        </w:rPr>
      </w:pPr>
      <w:bookmarkStart w:id="200" w:name="_Toc37149264"/>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96"/>
      <w:bookmarkEnd w:id="200"/>
    </w:p>
    <w:p w14:paraId="29416144" w14:textId="5F6172AD" w:rsidR="00315867" w:rsidRPr="00C465EE" w:rsidRDefault="00315867" w:rsidP="00315867">
      <w:pPr>
        <w:pStyle w:val="Heading2"/>
        <w:rPr>
          <w:rFonts w:ascii="Calibri" w:hAnsi="Calibri"/>
          <w:sz w:val="22"/>
          <w:szCs w:val="22"/>
          <w:lang w:val="en-US" w:eastAsia="zh-CN"/>
        </w:rPr>
      </w:pPr>
      <w:bookmarkStart w:id="201" w:name="_Toc527979617"/>
      <w:bookmarkStart w:id="202" w:name="_Toc37149265"/>
      <w:bookmarkStart w:id="203"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201"/>
      <w:bookmarkEnd w:id="202"/>
      <w:r w:rsidR="00FF71D9">
        <w:rPr>
          <w:lang w:val="en-US"/>
        </w:rPr>
        <w:br/>
      </w:r>
    </w:p>
    <w:p w14:paraId="4C3D399B" w14:textId="77777777" w:rsidR="00315867" w:rsidRPr="00315867" w:rsidRDefault="00315867" w:rsidP="00315867">
      <w:pPr>
        <w:pStyle w:val="Heading3"/>
        <w:rPr>
          <w:lang w:val="en-US"/>
        </w:rPr>
      </w:pPr>
      <w:bookmarkStart w:id="204" w:name="_Toc527979618"/>
      <w:bookmarkStart w:id="205" w:name="_Toc37149266"/>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204"/>
      <w:bookmarkEnd w:id="205"/>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206" w:name="_Toc527979619"/>
      <w:bookmarkStart w:id="207" w:name="_Toc37149267"/>
      <w:r>
        <w:t xml:space="preserve">Annex A: </w:t>
      </w:r>
      <w:r w:rsidR="00E8629F" w:rsidRPr="00235394">
        <w:t>Change history</w:t>
      </w:r>
      <w:bookmarkEnd w:id="206"/>
      <w:bookmarkEnd w:id="2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non-cont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7DCA9711" w:rsidR="004A0E19" w:rsidRPr="0006687D" w:rsidRDefault="004A0E19" w:rsidP="004A0E19">
            <w:pPr>
              <w:pStyle w:val="TAL"/>
              <w:rPr>
                <w:lang w:val="en-US"/>
              </w:rPr>
            </w:pPr>
            <w:r w:rsidRPr="0006687D">
              <w:rPr>
                <w:lang w:val="en-US"/>
              </w:rPr>
              <w:t>Implemented TP</w:t>
            </w:r>
            <w:r w:rsidR="001D5338" w:rsidRPr="0006687D">
              <w:rPr>
                <w:lang w:val="en-US"/>
              </w:rPr>
              <w:t>´s</w:t>
            </w:r>
            <w:r w:rsidRPr="0006687D">
              <w:rPr>
                <w:lang w:val="en-US"/>
              </w:rPr>
              <w:t xml:space="preserve">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R4-1902144, “TP to TR TR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tr w:rsidR="001D5338" w:rsidRPr="00515CBE" w14:paraId="4705A6EA" w14:textId="77777777" w:rsidTr="00CF4156">
        <w:tc>
          <w:tcPr>
            <w:tcW w:w="800" w:type="dxa"/>
            <w:shd w:val="solid" w:color="FFFFFF" w:fill="auto"/>
          </w:tcPr>
          <w:p w14:paraId="1A977A81" w14:textId="44B212E4" w:rsidR="001D5338" w:rsidRDefault="001D5338" w:rsidP="001D5338">
            <w:pPr>
              <w:pStyle w:val="TAL"/>
              <w:rPr>
                <w:lang w:val="en-GB"/>
              </w:rPr>
            </w:pPr>
            <w:r>
              <w:rPr>
                <w:lang w:val="en-GB"/>
              </w:rPr>
              <w:t>2019-10</w:t>
            </w:r>
          </w:p>
        </w:tc>
        <w:tc>
          <w:tcPr>
            <w:tcW w:w="901" w:type="dxa"/>
            <w:shd w:val="solid" w:color="FFFFFF" w:fill="auto"/>
          </w:tcPr>
          <w:p w14:paraId="40436607" w14:textId="281E471A" w:rsidR="001D5338" w:rsidRPr="00515CBE" w:rsidRDefault="001D5338"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92</w:t>
            </w:r>
          </w:p>
        </w:tc>
        <w:tc>
          <w:tcPr>
            <w:tcW w:w="993" w:type="dxa"/>
            <w:shd w:val="solid" w:color="FFFFFF" w:fill="auto"/>
          </w:tcPr>
          <w:p w14:paraId="74ADF919" w14:textId="1F5ED037" w:rsidR="001D5338" w:rsidRPr="00E134D9" w:rsidRDefault="00533859" w:rsidP="001D5338">
            <w:pPr>
              <w:pStyle w:val="TAL"/>
              <w:rPr>
                <w:lang w:val="en-GB"/>
              </w:rPr>
            </w:pPr>
            <w:r w:rsidRPr="00533859">
              <w:rPr>
                <w:lang w:val="en-GB"/>
              </w:rPr>
              <w:t>R4-1912233</w:t>
            </w:r>
          </w:p>
        </w:tc>
        <w:tc>
          <w:tcPr>
            <w:tcW w:w="426" w:type="dxa"/>
            <w:shd w:val="solid" w:color="FFFFFF" w:fill="auto"/>
          </w:tcPr>
          <w:p w14:paraId="513A3D20" w14:textId="77777777" w:rsidR="001D5338" w:rsidRPr="00515CBE" w:rsidRDefault="001D5338" w:rsidP="001D5338">
            <w:pPr>
              <w:pStyle w:val="TAL"/>
              <w:rPr>
                <w:lang w:val="en-GB"/>
              </w:rPr>
            </w:pPr>
          </w:p>
        </w:tc>
        <w:tc>
          <w:tcPr>
            <w:tcW w:w="428" w:type="dxa"/>
            <w:shd w:val="solid" w:color="FFFFFF" w:fill="auto"/>
          </w:tcPr>
          <w:p w14:paraId="4247D702" w14:textId="77777777" w:rsidR="001D5338" w:rsidRPr="00515CBE" w:rsidRDefault="001D5338" w:rsidP="001D5338">
            <w:pPr>
              <w:pStyle w:val="TAL"/>
              <w:rPr>
                <w:lang w:val="en-GB"/>
              </w:rPr>
            </w:pPr>
          </w:p>
        </w:tc>
        <w:tc>
          <w:tcPr>
            <w:tcW w:w="4867" w:type="dxa"/>
            <w:shd w:val="solid" w:color="FFFFFF" w:fill="auto"/>
          </w:tcPr>
          <w:p w14:paraId="7FB9C870" w14:textId="7073C285" w:rsidR="001D5338" w:rsidRPr="0006687D" w:rsidRDefault="001D5338" w:rsidP="001D5338">
            <w:pPr>
              <w:pStyle w:val="TAL"/>
              <w:rPr>
                <w:lang w:val="en-US"/>
              </w:rPr>
            </w:pPr>
            <w:r w:rsidRPr="0006687D">
              <w:rPr>
                <w:lang w:val="en-US"/>
              </w:rPr>
              <w:t>Implemented TP from RAN4 #</w:t>
            </w:r>
            <w:r>
              <w:rPr>
                <w:lang w:val="en-US"/>
              </w:rPr>
              <w:t>92</w:t>
            </w:r>
            <w:r w:rsidRPr="0006687D">
              <w:rPr>
                <w:lang w:val="en-US"/>
              </w:rPr>
              <w:t>:</w:t>
            </w:r>
          </w:p>
          <w:p w14:paraId="154B64AE" w14:textId="77777777" w:rsidR="001D5338" w:rsidRPr="001D5338" w:rsidRDefault="001D5338" w:rsidP="001D5338">
            <w:pPr>
              <w:pStyle w:val="TAL"/>
            </w:pPr>
          </w:p>
          <w:p w14:paraId="59102E28" w14:textId="383C4907" w:rsidR="001D5338" w:rsidRPr="001D5338" w:rsidRDefault="001D5338" w:rsidP="001D5338">
            <w:pPr>
              <w:pStyle w:val="TAL"/>
            </w:pPr>
            <w:r w:rsidRPr="001D5338">
              <w:t>R4-1909787</w:t>
            </w:r>
            <w:r w:rsidRPr="00AB2527">
              <w:t>, “</w:t>
            </w:r>
            <w:r w:rsidRPr="001D5338">
              <w:t xml:space="preserve"> TP for TR 36.716-01-01: updated scope of the NR REL-16 Intra-band basket WI</w:t>
            </w:r>
            <w:r w:rsidRPr="00AB2527">
              <w:t>”, Ericsson</w:t>
            </w:r>
          </w:p>
        </w:tc>
        <w:tc>
          <w:tcPr>
            <w:tcW w:w="567" w:type="dxa"/>
            <w:shd w:val="solid" w:color="FFFFFF" w:fill="auto"/>
          </w:tcPr>
          <w:p w14:paraId="5CC7AAD7" w14:textId="310339E8" w:rsidR="001D5338" w:rsidRDefault="001D5338" w:rsidP="001D5338">
            <w:pPr>
              <w:pStyle w:val="TAL"/>
              <w:rPr>
                <w:lang w:val="en-US"/>
              </w:rPr>
            </w:pPr>
            <w:r>
              <w:rPr>
                <w:lang w:val="en-US"/>
              </w:rPr>
              <w:t>0.4.0</w:t>
            </w:r>
          </w:p>
        </w:tc>
        <w:tc>
          <w:tcPr>
            <w:tcW w:w="567" w:type="dxa"/>
            <w:shd w:val="solid" w:color="FFFFFF" w:fill="auto"/>
          </w:tcPr>
          <w:p w14:paraId="72F1F309" w14:textId="7702E5AE" w:rsidR="001D5338" w:rsidRDefault="001D5338" w:rsidP="001D5338">
            <w:pPr>
              <w:pStyle w:val="TAL"/>
              <w:rPr>
                <w:lang w:val="en-GB"/>
              </w:rPr>
            </w:pPr>
            <w:r>
              <w:rPr>
                <w:lang w:val="en-GB"/>
              </w:rPr>
              <w:t>0.5.0</w:t>
            </w:r>
          </w:p>
        </w:tc>
      </w:tr>
      <w:tr w:rsidR="003550BE" w:rsidRPr="00515CBE" w14:paraId="0702BD6A" w14:textId="77777777" w:rsidTr="00CF4156">
        <w:tc>
          <w:tcPr>
            <w:tcW w:w="800" w:type="dxa"/>
            <w:shd w:val="solid" w:color="FFFFFF" w:fill="auto"/>
          </w:tcPr>
          <w:p w14:paraId="07D858D2" w14:textId="4A2FFE5A" w:rsidR="003550BE" w:rsidRDefault="003550BE" w:rsidP="001D5338">
            <w:pPr>
              <w:pStyle w:val="TAL"/>
              <w:rPr>
                <w:lang w:val="en-GB"/>
              </w:rPr>
            </w:pPr>
            <w:r>
              <w:rPr>
                <w:lang w:val="en-GB"/>
              </w:rPr>
              <w:t>2020-04</w:t>
            </w:r>
          </w:p>
        </w:tc>
        <w:tc>
          <w:tcPr>
            <w:tcW w:w="901" w:type="dxa"/>
            <w:shd w:val="solid" w:color="FFFFFF" w:fill="auto"/>
          </w:tcPr>
          <w:p w14:paraId="11D42AA9" w14:textId="223CCE8D" w:rsidR="003550BE" w:rsidRPr="00515CBE" w:rsidRDefault="003550BE"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94bis</w:t>
            </w:r>
          </w:p>
        </w:tc>
        <w:tc>
          <w:tcPr>
            <w:tcW w:w="993" w:type="dxa"/>
            <w:shd w:val="solid" w:color="FFFFFF" w:fill="auto"/>
          </w:tcPr>
          <w:p w14:paraId="13755BFB" w14:textId="0FDF2692" w:rsidR="003550BE" w:rsidRPr="00533859" w:rsidRDefault="008A11B6" w:rsidP="001D5338">
            <w:pPr>
              <w:pStyle w:val="TAL"/>
              <w:rPr>
                <w:lang w:val="en-GB"/>
              </w:rPr>
            </w:pPr>
            <w:r w:rsidRPr="008A11B6">
              <w:rPr>
                <w:lang w:val="en-GB"/>
              </w:rPr>
              <w:t>R4-2004575</w:t>
            </w:r>
            <w:bookmarkStart w:id="208" w:name="_GoBack"/>
            <w:bookmarkEnd w:id="208"/>
          </w:p>
        </w:tc>
        <w:tc>
          <w:tcPr>
            <w:tcW w:w="426" w:type="dxa"/>
            <w:shd w:val="solid" w:color="FFFFFF" w:fill="auto"/>
          </w:tcPr>
          <w:p w14:paraId="185663B5" w14:textId="77777777" w:rsidR="003550BE" w:rsidRPr="00515CBE" w:rsidRDefault="003550BE" w:rsidP="001D5338">
            <w:pPr>
              <w:pStyle w:val="TAL"/>
              <w:rPr>
                <w:lang w:val="en-GB"/>
              </w:rPr>
            </w:pPr>
          </w:p>
        </w:tc>
        <w:tc>
          <w:tcPr>
            <w:tcW w:w="428" w:type="dxa"/>
            <w:shd w:val="solid" w:color="FFFFFF" w:fill="auto"/>
          </w:tcPr>
          <w:p w14:paraId="453BE115" w14:textId="77777777" w:rsidR="003550BE" w:rsidRPr="00515CBE" w:rsidRDefault="003550BE" w:rsidP="001D5338">
            <w:pPr>
              <w:pStyle w:val="TAL"/>
              <w:rPr>
                <w:lang w:val="en-GB"/>
              </w:rPr>
            </w:pPr>
          </w:p>
        </w:tc>
        <w:tc>
          <w:tcPr>
            <w:tcW w:w="4867" w:type="dxa"/>
            <w:shd w:val="solid" w:color="FFFFFF" w:fill="auto"/>
          </w:tcPr>
          <w:p w14:paraId="0C2D58D0" w14:textId="10962843" w:rsidR="003550BE" w:rsidRPr="0006687D" w:rsidRDefault="003550BE" w:rsidP="003550BE">
            <w:pPr>
              <w:pStyle w:val="TAL"/>
              <w:rPr>
                <w:lang w:val="en-US"/>
              </w:rPr>
            </w:pPr>
            <w:r w:rsidRPr="0006687D">
              <w:rPr>
                <w:lang w:val="en-US"/>
              </w:rPr>
              <w:t>Implemented TP from RAN4 #</w:t>
            </w:r>
            <w:r>
              <w:rPr>
                <w:lang w:val="en-US"/>
              </w:rPr>
              <w:t>94</w:t>
            </w:r>
            <w:r w:rsidRPr="0006687D">
              <w:rPr>
                <w:lang w:val="en-US"/>
              </w:rPr>
              <w:t>:</w:t>
            </w:r>
          </w:p>
          <w:p w14:paraId="42B4E9C5" w14:textId="77777777" w:rsidR="003550BE" w:rsidRPr="001D5338" w:rsidRDefault="003550BE" w:rsidP="003550BE">
            <w:pPr>
              <w:pStyle w:val="TAL"/>
            </w:pPr>
          </w:p>
          <w:p w14:paraId="1439F0C2" w14:textId="77777777" w:rsidR="003550BE" w:rsidRPr="0006687D" w:rsidRDefault="003550BE" w:rsidP="003550BE">
            <w:pPr>
              <w:pStyle w:val="TAL"/>
              <w:rPr>
                <w:lang w:val="en-US"/>
              </w:rPr>
            </w:pPr>
            <w:r w:rsidRPr="00BA6CC8">
              <w:rPr>
                <w:lang w:val="sv-SE"/>
              </w:rPr>
              <w:t>R4-2001505, “TP for TR 36.716-01-01 for updated scope from RAN #86”, Ericsson</w:t>
            </w:r>
          </w:p>
          <w:p w14:paraId="0B200BF4" w14:textId="77777777" w:rsidR="003550BE" w:rsidRPr="0006687D" w:rsidRDefault="003550BE" w:rsidP="003550BE">
            <w:pPr>
              <w:pStyle w:val="TAL"/>
              <w:rPr>
                <w:lang w:val="en-US"/>
              </w:rPr>
            </w:pPr>
          </w:p>
          <w:p w14:paraId="2536C3AA" w14:textId="7F7A3AD0" w:rsidR="003550BE" w:rsidRPr="003550BE" w:rsidRDefault="003550BE" w:rsidP="003550BE">
            <w:pPr>
              <w:pStyle w:val="TAL"/>
              <w:rPr>
                <w:lang w:val="en-US"/>
              </w:rPr>
            </w:pPr>
            <w:r w:rsidRPr="00BA6CC8">
              <w:rPr>
                <w:lang w:val="sv-SE"/>
              </w:rPr>
              <w:t>R4-2002568, “TP for Rel-16 Intra-band CA for x CC DL/ y CC UL including contiguous and non-contiguous spectrum (x&gt;=y): Bandwidth combination set, REFSENS and insertion loss parameters for CA_48B, CA_48A-48B, CA_48B-48B, CA_48B-48C, CA_48B-48D, CA_48B-48E with 1UL and “, Charter Communications</w:t>
            </w:r>
          </w:p>
        </w:tc>
        <w:tc>
          <w:tcPr>
            <w:tcW w:w="567" w:type="dxa"/>
            <w:shd w:val="solid" w:color="FFFFFF" w:fill="auto"/>
          </w:tcPr>
          <w:p w14:paraId="40FD0CDA" w14:textId="77777777" w:rsidR="003550BE" w:rsidRDefault="003550BE" w:rsidP="001D5338">
            <w:pPr>
              <w:pStyle w:val="TAL"/>
              <w:rPr>
                <w:lang w:val="en-US"/>
              </w:rPr>
            </w:pPr>
          </w:p>
        </w:tc>
        <w:tc>
          <w:tcPr>
            <w:tcW w:w="567" w:type="dxa"/>
            <w:shd w:val="solid" w:color="FFFFFF" w:fill="auto"/>
          </w:tcPr>
          <w:p w14:paraId="46E2D499" w14:textId="77777777" w:rsidR="003550BE" w:rsidRDefault="003550BE" w:rsidP="001D5338">
            <w:pPr>
              <w:pStyle w:val="TAL"/>
              <w:rPr>
                <w:lang w:val="en-GB"/>
              </w:rPr>
            </w:pPr>
          </w:p>
        </w:tc>
      </w:tr>
      <w:bookmarkEnd w:id="203"/>
    </w:tbl>
    <w:p w14:paraId="13BE42ED" w14:textId="77777777" w:rsidR="00E8629F" w:rsidRPr="00235394" w:rsidRDefault="00E8629F"/>
    <w:p w14:paraId="051A30AE" w14:textId="77777777" w:rsidR="00E8629F" w:rsidRPr="00235394" w:rsidRDefault="00E8629F"/>
    <w:sectPr w:rsidR="00E8629F"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03452" w14:textId="77777777" w:rsidR="003E038F" w:rsidRDefault="003E038F">
      <w:r>
        <w:separator/>
      </w:r>
    </w:p>
  </w:endnote>
  <w:endnote w:type="continuationSeparator" w:id="0">
    <w:p w14:paraId="23357D2A" w14:textId="77777777" w:rsidR="003E038F" w:rsidRDefault="003E0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3E038F" w:rsidRDefault="003E03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82AD" w14:textId="77777777" w:rsidR="003E038F" w:rsidRDefault="003E038F">
      <w:r>
        <w:separator/>
      </w:r>
    </w:p>
  </w:footnote>
  <w:footnote w:type="continuationSeparator" w:id="0">
    <w:p w14:paraId="13A65603" w14:textId="77777777" w:rsidR="003E038F" w:rsidRDefault="003E0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5E2F4E6F" w:rsidR="003E038F" w:rsidRDefault="003E038F">
    <w:pPr>
      <w:pStyle w:val="Header"/>
      <w:framePr w:wrap="auto" w:vAnchor="text" w:hAnchor="margin" w:xAlign="right" w:y="1"/>
      <w:widowControl/>
    </w:pPr>
    <w:r>
      <w:fldChar w:fldCharType="begin"/>
    </w:r>
    <w:r>
      <w:instrText xml:space="preserve"> STYLEREF ZA </w:instrText>
    </w:r>
    <w:r>
      <w:fldChar w:fldCharType="separate"/>
    </w:r>
    <w:r w:rsidR="008A11B6">
      <w:t>3GPP TR 36.716-01-01 V0.6.0 (2020-04)</w:t>
    </w:r>
    <w:r>
      <w:fldChar w:fldCharType="end"/>
    </w:r>
  </w:p>
  <w:p w14:paraId="7F004909" w14:textId="77777777" w:rsidR="003E038F" w:rsidRDefault="003E038F">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67B1BE01" w:rsidR="003E038F" w:rsidRDefault="003E038F">
    <w:pPr>
      <w:pStyle w:val="Header"/>
      <w:framePr w:wrap="auto" w:vAnchor="text" w:hAnchor="margin" w:y="1"/>
      <w:widowControl/>
    </w:pPr>
    <w:r>
      <w:fldChar w:fldCharType="begin"/>
    </w:r>
    <w:r>
      <w:instrText xml:space="preserve"> STYLEREF ZGSM </w:instrText>
    </w:r>
    <w:r>
      <w:fldChar w:fldCharType="separate"/>
    </w:r>
    <w:r w:rsidR="008A11B6">
      <w:t>Release 16</w:t>
    </w:r>
    <w:r>
      <w:fldChar w:fldCharType="end"/>
    </w:r>
  </w:p>
  <w:p w14:paraId="7322AB4A" w14:textId="77777777" w:rsidR="003E038F" w:rsidRDefault="003E03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638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5338"/>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50BE"/>
    <w:rsid w:val="0035660F"/>
    <w:rsid w:val="00362D8F"/>
    <w:rsid w:val="00367724"/>
    <w:rsid w:val="00385D06"/>
    <w:rsid w:val="00394AD5"/>
    <w:rsid w:val="0039642D"/>
    <w:rsid w:val="003A2E40"/>
    <w:rsid w:val="003B755E"/>
    <w:rsid w:val="003C228E"/>
    <w:rsid w:val="003D4215"/>
    <w:rsid w:val="003E038F"/>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3859"/>
    <w:rsid w:val="00534C89"/>
    <w:rsid w:val="00541573"/>
    <w:rsid w:val="0054348A"/>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A11B6"/>
    <w:rsid w:val="008B5AE7"/>
    <w:rsid w:val="008C60E9"/>
    <w:rsid w:val="008D1B7C"/>
    <w:rsid w:val="008D6657"/>
    <w:rsid w:val="008E1F60"/>
    <w:rsid w:val="008E1FD9"/>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5401"/>
    <w:rsid w:val="00A1570A"/>
    <w:rsid w:val="00A211B4"/>
    <w:rsid w:val="00A33889"/>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D4528"/>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tion Char C...,cap1,cap2,cap11,Légende-figure,Légende-figure Char,Beschrifubg,Beschriftung Char,label,cap11 Char Char Char,captions"/>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Caption Char C... Char1,cap1 Char1,cap2 Char1,cap11 Char1,Légende-figure Char2,Légende-figure Char Char,Beschrifubg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 w:type="paragraph" w:customStyle="1" w:styleId="th0">
    <w:name w:val="th"/>
    <w:basedOn w:val="Normal"/>
    <w:rsid w:val="003E038F"/>
    <w:pPr>
      <w:keepNext/>
      <w:autoSpaceDE w:val="0"/>
      <w:autoSpaceDN w:val="0"/>
      <w:spacing w:before="60"/>
      <w:jc w:val="center"/>
    </w:pPr>
    <w:rPr>
      <w:rFonts w:ascii="Arial" w:eastAsia="Calibri" w:hAnsi="Arial" w:cs="Arial"/>
      <w:bCs/>
      <w:sz w:val="18"/>
      <w:lang w:val="en-US"/>
    </w:rPr>
  </w:style>
  <w:style w:type="paragraph" w:customStyle="1" w:styleId="tah0">
    <w:name w:val="tah"/>
    <w:basedOn w:val="Normal"/>
    <w:rsid w:val="003E038F"/>
    <w:pPr>
      <w:keepNext/>
      <w:autoSpaceDE w:val="0"/>
      <w:autoSpaceDN w:val="0"/>
      <w:spacing w:after="0"/>
      <w:jc w:val="center"/>
    </w:pPr>
    <w:rPr>
      <w:rFonts w:ascii="Arial" w:eastAsia="Calibri" w:hAnsi="Arial" w:cs="Arial"/>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oleObject" Target="embeddings/Microsoft_Visio_2003-2010_Drawing11.vsd"/><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49983-DB9D-445C-9E10-6E18CFE836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93</TotalTime>
  <Pages>38</Pages>
  <Words>6604</Words>
  <Characters>37644</Characters>
  <Application>Microsoft Office Word</Application>
  <DocSecurity>0</DocSecurity>
  <Lines>313</Lines>
  <Paragraphs>88</Paragraphs>
  <ScaleCrop>false</ScaleCrop>
  <HeadingPairs>
    <vt:vector size="6" baseType="variant">
      <vt:variant>
        <vt:lpstr>Title</vt:lpstr>
      </vt:variant>
      <vt:variant>
        <vt:i4>1</vt:i4>
      </vt:variant>
      <vt:variant>
        <vt:lpstr>Headings</vt:lpstr>
      </vt:variant>
      <vt:variant>
        <vt:i4>33</vt:i4>
      </vt:variant>
      <vt:variant>
        <vt:lpstr>タイトル</vt:lpstr>
      </vt:variant>
      <vt:variant>
        <vt:i4>1</vt:i4>
      </vt:variant>
    </vt:vector>
  </HeadingPairs>
  <TitlesOfParts>
    <vt:vector size="35"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3DL_48D_2UL_48C_BCS0 4DL_48E_2UL_48C_BCS0 3DL_48A-48C_2</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    5.3	CA_48B  	CA_48A-48B 	CA_48B-48B  	CA_48B-48C  	CA_48B-48D 	CA_48B-48E  	CA_4</vt:lpstr>
      <vt:lpstr>        5.3.1	Channel bandwidths per operating band for CA</vt:lpstr>
      <vt:lpstr>        5.3.2	Co-existence studies</vt:lpstr>
      <vt:lpstr>        5.3.3	ΔTIB,c and ΔRIB,c values</vt:lpstr>
      <vt:lpstr>        5.3.4	MSD</vt:lpstr>
      <vt:lpstr>        5.3.5	Vendor A, A-MPR for uplink CA bandwidth class B</vt:lpstr>
      <vt:lpstr>        5.3.5.3	Vendor B, A-MPR for uplink CA bandwidth class B</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44160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36</cp:revision>
  <dcterms:created xsi:type="dcterms:W3CDTF">2018-09-06T09:25:00Z</dcterms:created>
  <dcterms:modified xsi:type="dcterms:W3CDTF">2020-04-10T17:27:00Z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